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="150" w:afterAutospacing="0"/>
        <w:jc w:val="both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adjustRightInd w:val="0"/>
        <w:snapToGrid w:val="0"/>
        <w:spacing w:line="240" w:lineRule="auto"/>
        <w:jc w:val="center"/>
        <w:rPr>
          <w:rFonts w:ascii="方正小标宋简体" w:hAnsi="方正小标宋简体" w:eastAsia="方正小标宋简体" w:cs="方正小标宋简体"/>
          <w:bCs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80"/>
          <w:sz w:val="44"/>
          <w:szCs w:val="44"/>
        </w:rPr>
        <w:t>漯河市阶段性支持企业降低住房公积金缴存比例申请表</w:t>
      </w:r>
    </w:p>
    <w:tbl>
      <w:tblPr>
        <w:tblStyle w:val="5"/>
        <w:tblW w:w="9578" w:type="dxa"/>
        <w:tblInd w:w="-3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579"/>
        <w:gridCol w:w="2698"/>
        <w:gridCol w:w="1089"/>
        <w:gridCol w:w="1148"/>
        <w:gridCol w:w="17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pacing w:val="28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2"/>
                <w:szCs w:val="16"/>
              </w:rPr>
              <w:t>单位名称</w:t>
            </w:r>
          </w:p>
        </w:tc>
        <w:tc>
          <w:tcPr>
            <w:tcW w:w="53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联 系 人</w:t>
            </w:r>
          </w:p>
        </w:tc>
        <w:tc>
          <w:tcPr>
            <w:tcW w:w="1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单位住房公积金账号</w:t>
            </w:r>
          </w:p>
        </w:tc>
        <w:tc>
          <w:tcPr>
            <w:tcW w:w="53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17"/>
              </w:tabs>
              <w:adjustRightInd w:val="0"/>
              <w:snapToGrid w:val="0"/>
              <w:jc w:val="left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ab/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联系电话</w:t>
            </w:r>
          </w:p>
        </w:tc>
        <w:tc>
          <w:tcPr>
            <w:tcW w:w="1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pacing w:val="28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pacing w:val="28"/>
                <w:sz w:val="22"/>
                <w:szCs w:val="16"/>
              </w:rPr>
              <w:t>通讯地址</w:t>
            </w:r>
          </w:p>
        </w:tc>
        <w:tc>
          <w:tcPr>
            <w:tcW w:w="53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邮    编</w:t>
            </w:r>
          </w:p>
        </w:tc>
        <w:tc>
          <w:tcPr>
            <w:tcW w:w="1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3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pacing w:val="28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pacing w:val="28"/>
                <w:sz w:val="22"/>
                <w:szCs w:val="16"/>
              </w:rPr>
              <w:t>申请当月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pacing w:val="28"/>
                <w:sz w:val="22"/>
                <w:szCs w:val="16"/>
              </w:rPr>
              <w:t>缴存信息</w:t>
            </w:r>
          </w:p>
        </w:tc>
        <w:tc>
          <w:tcPr>
            <w:tcW w:w="1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pacing w:val="14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pacing w:val="14"/>
                <w:sz w:val="22"/>
                <w:szCs w:val="16"/>
              </w:rPr>
              <w:t>缴存人数</w:t>
            </w:r>
          </w:p>
        </w:tc>
        <w:tc>
          <w:tcPr>
            <w:tcW w:w="2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pacing w:val="-14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pacing w:val="-14"/>
                <w:sz w:val="22"/>
                <w:szCs w:val="16"/>
              </w:rPr>
              <w:t>缴存基数总额（元）</w:t>
            </w:r>
          </w:p>
        </w:tc>
        <w:tc>
          <w:tcPr>
            <w:tcW w:w="29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16"/>
              </w:rPr>
            </w:pPr>
          </w:p>
        </w:tc>
        <w:tc>
          <w:tcPr>
            <w:tcW w:w="1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缴存比例</w:t>
            </w:r>
          </w:p>
        </w:tc>
        <w:tc>
          <w:tcPr>
            <w:tcW w:w="2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 xml:space="preserve">个人：   ％    </w:t>
            </w:r>
          </w:p>
          <w:p>
            <w:pPr>
              <w:adjustRightInd w:val="0"/>
              <w:snapToGrid w:val="0"/>
              <w:ind w:firstLine="648" w:firstLineChars="300"/>
              <w:jc w:val="both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单位：</w:t>
            </w:r>
            <w:r>
              <w:rPr>
                <w:rFonts w:hint="eastAsia" w:ascii="宋体" w:hAnsi="宋体" w:eastAsia="宋体" w:cs="宋体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 xml:space="preserve">  ％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月缴存总额（元）</w:t>
            </w:r>
          </w:p>
        </w:tc>
        <w:tc>
          <w:tcPr>
            <w:tcW w:w="29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2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16"/>
              </w:rPr>
              <w:t>按当前缴存比例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16"/>
              </w:rPr>
              <w:t>住房公积金缴至</w:t>
            </w:r>
          </w:p>
        </w:tc>
        <w:tc>
          <w:tcPr>
            <w:tcW w:w="66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1944" w:firstLineChars="900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16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2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16"/>
              </w:rPr>
              <w:t>申请阶段性降低后的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16"/>
              </w:rPr>
              <w:t>缴存比例</w:t>
            </w:r>
          </w:p>
        </w:tc>
        <w:tc>
          <w:tcPr>
            <w:tcW w:w="2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48" w:firstLineChars="300"/>
              <w:rPr>
                <w:rFonts w:hint="eastAsia"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 xml:space="preserve">个人：   ％    </w:t>
            </w:r>
          </w:p>
          <w:p>
            <w:pPr>
              <w:adjustRightInd w:val="0"/>
              <w:snapToGrid w:val="0"/>
              <w:ind w:firstLine="648" w:firstLineChars="300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 xml:space="preserve">单位： </w:t>
            </w:r>
            <w:r>
              <w:rPr>
                <w:rFonts w:hint="eastAsia" w:ascii="宋体" w:hAnsi="宋体" w:eastAsia="宋体" w:cs="宋体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 xml:space="preserve"> ％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申请期限</w:t>
            </w:r>
          </w:p>
        </w:tc>
        <w:tc>
          <w:tcPr>
            <w:tcW w:w="29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1080" w:firstLineChars="500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2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申请降低缴存比例时间</w:t>
            </w:r>
          </w:p>
        </w:tc>
        <w:tc>
          <w:tcPr>
            <w:tcW w:w="66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1512" w:firstLineChars="700"/>
              <w:jc w:val="left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16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月至</w:t>
            </w:r>
            <w:r>
              <w:rPr>
                <w:rFonts w:hint="eastAsia" w:ascii="宋体" w:hAnsi="宋体" w:eastAsia="宋体" w:cs="宋体"/>
                <w:sz w:val="22"/>
                <w:szCs w:val="16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16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95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648" w:firstLineChars="300"/>
              <w:rPr>
                <w:rFonts w:ascii="宋体" w:hAnsi="宋体" w:eastAsia="宋体" w:cs="宋体"/>
                <w:sz w:val="22"/>
                <w:szCs w:val="16"/>
              </w:rPr>
            </w:pPr>
          </w:p>
          <w:p>
            <w:pPr>
              <w:adjustRightInd w:val="0"/>
              <w:snapToGrid w:val="0"/>
              <w:ind w:firstLine="648" w:firstLineChars="300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法人代表（签字）：                                企业或单位（公章）：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22"/>
                <w:szCs w:val="16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 xml:space="preserve">受理人意见：  </w:t>
            </w:r>
          </w:p>
          <w:p>
            <w:pPr>
              <w:jc w:val="left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审核人意见：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 xml:space="preserve">                                  漯河市住房公积金中心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 xml:space="preserve">                                    （盖章）：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95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>办理须知：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16"/>
              </w:rPr>
              <w:t xml:space="preserve">     缴存比例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16"/>
                <w14:textFill>
                  <w14:solidFill>
                    <w14:schemeClr w14:val="tx1"/>
                  </w14:solidFill>
                </w14:textFill>
              </w:rPr>
              <w:t>在5%-12%之间自主确定，</w:t>
            </w:r>
            <w:r>
              <w:rPr>
                <w:rFonts w:hint="eastAsia" w:ascii="宋体" w:hAnsi="宋体" w:eastAsia="宋体" w:cs="宋体"/>
                <w:sz w:val="22"/>
                <w:szCs w:val="16"/>
              </w:rPr>
              <w:t>到期自动恢复至申请前缴存比例。</w:t>
            </w:r>
          </w:p>
        </w:tc>
      </w:tr>
    </w:tbl>
    <w:p>
      <w:pPr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2"/>
          <w:szCs w:val="16"/>
        </w:rPr>
        <w:t>单位经办人签字：                                联系电话：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ZDliZjMxMmNmMDU4YjNjNzU1MTg0YjI5NzFhNGUifQ=="/>
  </w:docVars>
  <w:rsids>
    <w:rsidRoot w:val="331524F9"/>
    <w:rsid w:val="10204CCC"/>
    <w:rsid w:val="331524F9"/>
    <w:rsid w:val="4244331D"/>
    <w:rsid w:val="44DA610E"/>
    <w:rsid w:val="451E787B"/>
    <w:rsid w:val="52555DA3"/>
    <w:rsid w:val="754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1523</Words>
  <Characters>1594</Characters>
  <Lines>0</Lines>
  <Paragraphs>0</Paragraphs>
  <TotalTime>1216</TotalTime>
  <ScaleCrop>false</ScaleCrop>
  <LinksUpToDate>false</LinksUpToDate>
  <CharactersWithSpaces>2331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2022-05-09T04:10:00Z</dcterms:created>
  <dc:creator>張龍</dc:creator>
  <cp:lastModifiedBy>A姗妞</cp:lastModifiedBy>
  <cp:lastPrinted>2022-05-09T04:27:00Z</cp:lastPrinted>
  <dcterms:modified xsi:type="dcterms:W3CDTF">2022-05-11T01:39:57Z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852887C714AD47EA8966048E708F10B5</vt:lpwstr>
  </property>
</Properties>
</file>