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pPr>
    </w:p>
    <w:p>
      <w:pPr>
        <w:spacing w:line="520" w:lineRule="exact"/>
      </w:pPr>
    </w:p>
    <w:p>
      <w:pPr>
        <w:spacing w:line="520" w:lineRule="exact"/>
      </w:pPr>
    </w:p>
    <w:p>
      <w:pPr>
        <w:spacing w:line="520" w:lineRule="exact"/>
      </w:pPr>
    </w:p>
    <w:p>
      <w:pPr>
        <w:spacing w:line="520" w:lineRule="exact"/>
      </w:pPr>
    </w:p>
    <w:p>
      <w:pPr>
        <w:tabs>
          <w:tab w:val="left" w:pos="6744"/>
        </w:tabs>
        <w:spacing w:line="520" w:lineRule="exact"/>
        <w:rPr>
          <w:rFonts w:hint="eastAsia" w:eastAsia="仿宋_GB2312"/>
          <w:lang w:eastAsia="zh-CN"/>
        </w:rPr>
      </w:pPr>
      <w:r>
        <w:rPr>
          <w:rFonts w:hint="eastAsia"/>
          <w:lang w:eastAsia="zh-CN"/>
        </w:rPr>
        <w:tab/>
      </w:r>
    </w:p>
    <w:p>
      <w:pPr>
        <w:spacing w:line="520" w:lineRule="exact"/>
      </w:pPr>
    </w:p>
    <w:p>
      <w:pPr>
        <w:jc w:val="center"/>
        <w:rPr>
          <w:rFonts w:hint="eastAsia" w:ascii="仿宋_GB2312" w:hAnsi="仿宋_GB2312" w:eastAsia="仿宋_GB2312" w:cs="仿宋_GB2312"/>
          <w:lang w:eastAsia="zh-CN"/>
        </w:rPr>
      </w:pPr>
      <w:r>
        <w:rPr>
          <w:rFonts w:hint="eastAsia" w:ascii="仿宋_GB2312" w:hAnsi="仿宋_GB2312" w:cs="仿宋_GB2312"/>
        </w:rPr>
        <w:t>漯公积金〔202</w:t>
      </w:r>
      <w:r>
        <w:rPr>
          <w:rFonts w:hint="eastAsia" w:ascii="仿宋_GB2312" w:hAnsi="仿宋_GB2312" w:cs="仿宋_GB2312"/>
          <w:lang w:val="en-US" w:eastAsia="zh-CN"/>
        </w:rPr>
        <w:t>1</w:t>
      </w:r>
      <w:r>
        <w:rPr>
          <w:rFonts w:hint="eastAsia" w:ascii="仿宋_GB2312" w:hAnsi="仿宋_GB2312" w:cs="仿宋_GB2312"/>
        </w:rPr>
        <w:t>〕</w:t>
      </w:r>
      <w:r>
        <w:rPr>
          <w:rFonts w:hint="eastAsia" w:cs="仿宋_GB2312"/>
          <w:lang w:val="en-US" w:eastAsia="zh-CN"/>
        </w:rPr>
        <w:t>27</w:t>
      </w:r>
      <w:r>
        <w:rPr>
          <w:rFonts w:hint="eastAsia" w:ascii="仿宋_GB2312" w:hAnsi="仿宋_GB2312" w:cs="仿宋_GB2312"/>
        </w:rPr>
        <w:t>号</w:t>
      </w:r>
    </w:p>
    <w:p>
      <w:pPr>
        <w:pStyle w:val="2"/>
        <w:tabs>
          <w:tab w:val="left" w:pos="5040"/>
        </w:tabs>
        <w:rPr>
          <w:rFonts w:hint="default" w:ascii="Times New Roman" w:hAnsi="Times New Roman" w:cs="Times New Roman"/>
          <w:b w:val="0"/>
          <w:sz w:val="44"/>
          <w:szCs w:val="44"/>
        </w:rPr>
      </w:pPr>
      <w:r>
        <w:rPr>
          <w:rFonts w:ascii="Times New Roman" w:hAnsi="Times New Roman" w:cs="Times New Roman"/>
          <w:b w:val="0"/>
          <w:sz w:val="44"/>
          <w:szCs w:val="44"/>
        </w:rPr>
        <w:tab/>
      </w:r>
    </w:p>
    <w:p>
      <w:pPr>
        <w:keepNext w:val="0"/>
        <w:keepLines w:val="0"/>
        <w:pageBreakBefore w:val="0"/>
        <w:widowControl w:val="0"/>
        <w:kinsoku/>
        <w:wordWrap/>
        <w:overflowPunct/>
        <w:topLinePunct w:val="0"/>
        <w:autoSpaceDE/>
        <w:autoSpaceDN/>
        <w:bidi w:val="0"/>
        <w:adjustRightInd/>
        <w:snapToGrid/>
        <w:spacing w:line="58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漯河市住房公积金中心</w:t>
      </w:r>
    </w:p>
    <w:p>
      <w:pPr>
        <w:keepNext w:val="0"/>
        <w:keepLines w:val="0"/>
        <w:pageBreakBefore w:val="0"/>
        <w:widowControl w:val="0"/>
        <w:kinsoku/>
        <w:wordWrap/>
        <w:overflowPunct/>
        <w:topLinePunct w:val="0"/>
        <w:autoSpaceDE/>
        <w:autoSpaceDN/>
        <w:bidi w:val="0"/>
        <w:adjustRightInd/>
        <w:snapToGrid/>
        <w:spacing w:line="580" w:lineRule="exact"/>
        <w:ind w:left="0" w:right="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val="en-US" w:eastAsia="zh-CN"/>
        </w:rPr>
        <w:t>提取业务操作规程</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和《贷款业务操作规程》</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240" w:lineRule="auto"/>
        <w:ind w:left="0" w:right="0"/>
        <w:textAlignment w:val="auto"/>
        <w:rPr>
          <w:rFonts w:ascii="仿宋_GB2312" w:hAnsi="仿宋_GB2312" w:eastAsia="仿宋_GB2312" w:cs="仿宋_GB2312"/>
          <w:sz w:val="32"/>
          <w:szCs w:val="32"/>
        </w:rPr>
      </w:pPr>
      <w:r>
        <w:rPr>
          <w:rFonts w:hint="eastAsia" w:cs="仿宋_GB2312"/>
          <w:sz w:val="32"/>
          <w:szCs w:val="32"/>
          <w:lang w:val="en-US" w:eastAsia="zh-CN"/>
        </w:rPr>
        <w:t>中心</w:t>
      </w:r>
      <w:r>
        <w:rPr>
          <w:rFonts w:hint="eastAsia" w:ascii="仿宋_GB2312" w:hAnsi="仿宋_GB2312" w:eastAsia="仿宋_GB2312" w:cs="仿宋_GB2312"/>
          <w:sz w:val="32"/>
          <w:szCs w:val="32"/>
        </w:rPr>
        <w:t>各部室：</w:t>
      </w:r>
    </w:p>
    <w:p>
      <w:pPr>
        <w:keepNext w:val="0"/>
        <w:keepLines w:val="0"/>
        <w:pageBreakBefore w:val="0"/>
        <w:widowControl w:val="0"/>
        <w:kinsoku/>
        <w:overflowPunct/>
        <w:topLinePunct w:val="0"/>
        <w:autoSpaceDE/>
        <w:autoSpaceDN/>
        <w:bidi w:val="0"/>
        <w:adjustRightInd/>
        <w:snapToGrid/>
        <w:spacing w:line="240" w:lineRule="auto"/>
        <w:ind w:left="0" w:right="0" w:firstLine="640"/>
        <w:textAlignment w:val="auto"/>
        <w:rPr>
          <w:rFonts w:ascii="仿宋_GB2312" w:hAnsi="仿宋_GB2312" w:eastAsia="仿宋_GB2312" w:cs="仿宋_GB2312"/>
          <w:sz w:val="32"/>
          <w:szCs w:val="32"/>
        </w:rPr>
      </w:pPr>
      <w:r>
        <w:rPr>
          <w:rFonts w:hint="eastAsia" w:cs="仿宋_GB2312"/>
          <w:sz w:val="32"/>
          <w:szCs w:val="32"/>
          <w:lang w:val="en-US" w:eastAsia="zh-CN"/>
        </w:rPr>
        <w:t>为进一步加强住房公积金提取、贷款业务管理，经中心研究决定，制定</w:t>
      </w:r>
      <w:r>
        <w:rPr>
          <w:rFonts w:hint="eastAsia" w:ascii="仿宋_GB2312" w:hAnsi="仿宋_GB2312" w:eastAsia="仿宋_GB2312" w:cs="仿宋_GB2312"/>
          <w:sz w:val="32"/>
          <w:szCs w:val="32"/>
        </w:rPr>
        <w:t>《</w:t>
      </w:r>
      <w:r>
        <w:rPr>
          <w:rFonts w:hint="eastAsia" w:cs="仿宋_GB2312"/>
          <w:sz w:val="32"/>
          <w:szCs w:val="32"/>
          <w:lang w:val="en-US" w:eastAsia="zh-CN"/>
        </w:rPr>
        <w:t>漯河市住房公积金中心</w:t>
      </w:r>
      <w:r>
        <w:rPr>
          <w:rFonts w:hint="eastAsia" w:ascii="仿宋_GB2312" w:hAnsi="仿宋_GB2312" w:eastAsia="仿宋_GB2312" w:cs="仿宋_GB2312"/>
          <w:sz w:val="32"/>
          <w:szCs w:val="32"/>
        </w:rPr>
        <w:t>提取业务操作规程》和《</w:t>
      </w:r>
      <w:r>
        <w:rPr>
          <w:rFonts w:hint="eastAsia" w:cs="仿宋_GB2312"/>
          <w:sz w:val="32"/>
          <w:szCs w:val="32"/>
          <w:lang w:val="en-US" w:eastAsia="zh-CN"/>
        </w:rPr>
        <w:t>漯河市住房公积金中心</w:t>
      </w:r>
      <w:r>
        <w:rPr>
          <w:rFonts w:hint="eastAsia" w:ascii="仿宋_GB2312" w:hAnsi="仿宋_GB2312" w:eastAsia="仿宋_GB2312" w:cs="仿宋_GB2312"/>
          <w:sz w:val="32"/>
          <w:szCs w:val="32"/>
        </w:rPr>
        <w:t>贷款业务操作规程》</w:t>
      </w:r>
      <w:r>
        <w:rPr>
          <w:rFonts w:hint="eastAsia" w:cs="仿宋_GB2312"/>
          <w:sz w:val="32"/>
          <w:szCs w:val="32"/>
          <w:lang w:eastAsia="zh-CN"/>
        </w:rPr>
        <w:t>，</w:t>
      </w:r>
      <w:r>
        <w:rPr>
          <w:rFonts w:hint="eastAsia" w:ascii="仿宋_GB2312" w:hAnsi="仿宋_GB2312" w:eastAsia="仿宋_GB2312" w:cs="仿宋_GB2312"/>
          <w:sz w:val="32"/>
          <w:szCs w:val="32"/>
        </w:rPr>
        <w:t>现印发给你们，请认真贯彻落实。</w:t>
      </w:r>
    </w:p>
    <w:p>
      <w:pPr>
        <w:keepNext w:val="0"/>
        <w:keepLines w:val="0"/>
        <w:pageBreakBefore w:val="0"/>
        <w:widowControl w:val="0"/>
        <w:kinsoku/>
        <w:wordWrap w:val="0"/>
        <w:overflowPunct/>
        <w:topLinePunct w:val="0"/>
        <w:autoSpaceDE/>
        <w:autoSpaceDN/>
        <w:bidi w:val="0"/>
        <w:adjustRightInd/>
        <w:snapToGrid/>
        <w:spacing w:line="240" w:lineRule="auto"/>
        <w:ind w:left="0" w:right="0" w:firstLine="640"/>
        <w:jc w:val="right"/>
        <w:textAlignment w:val="auto"/>
        <w:rPr>
          <w:rFonts w:hint="eastAsia"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640"/>
        <w:jc w:val="right"/>
        <w:textAlignment w:val="auto"/>
        <w:rPr>
          <w:rFonts w:hint="eastAsia"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240" w:lineRule="auto"/>
        <w:ind w:left="0" w:right="0" w:firstLine="640"/>
        <w:jc w:val="right"/>
        <w:textAlignment w:val="auto"/>
        <w:rPr>
          <w:rFonts w:hint="default" w:ascii="仿宋_GB2312" w:hAnsi="仿宋_GB2312" w:eastAsia="仿宋_GB2312" w:cs="仿宋_GB2312"/>
          <w:sz w:val="32"/>
          <w:szCs w:val="32"/>
          <w:lang w:val="en-US" w:eastAsia="zh-CN"/>
        </w:rPr>
      </w:pPr>
      <w:r>
        <w:rPr>
          <w:rFonts w:hint="eastAsia" w:cs="仿宋_GB2312"/>
          <w:sz w:val="32"/>
          <w:szCs w:val="32"/>
          <w:lang w:val="en-US" w:eastAsia="zh-CN"/>
        </w:rPr>
        <w:t xml:space="preserve">漯河市住房公积金中心     </w:t>
      </w:r>
    </w:p>
    <w:p>
      <w:pPr>
        <w:keepNext w:val="0"/>
        <w:keepLines w:val="0"/>
        <w:pageBreakBefore w:val="0"/>
        <w:widowControl w:val="0"/>
        <w:kinsoku/>
        <w:wordWrap w:val="0"/>
        <w:overflowPunct/>
        <w:topLinePunct w:val="0"/>
        <w:autoSpaceDE/>
        <w:autoSpaceDN/>
        <w:bidi w:val="0"/>
        <w:adjustRightInd/>
        <w:snapToGrid/>
        <w:spacing w:line="240" w:lineRule="auto"/>
        <w:ind w:left="0" w:right="0" w:firstLine="64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2021年</w:t>
      </w:r>
      <w:r>
        <w:rPr>
          <w:rFonts w:hint="eastAsia" w:cs="仿宋_GB2312"/>
          <w:sz w:val="32"/>
          <w:szCs w:val="32"/>
          <w:lang w:val="en-US" w:eastAsia="zh-CN"/>
        </w:rPr>
        <w:t>9</w:t>
      </w:r>
      <w:r>
        <w:rPr>
          <w:rFonts w:hint="eastAsia" w:ascii="仿宋_GB2312" w:hAnsi="仿宋_GB2312" w:eastAsia="仿宋_GB2312" w:cs="仿宋_GB2312"/>
          <w:sz w:val="32"/>
          <w:szCs w:val="32"/>
        </w:rPr>
        <w:t>月</w:t>
      </w:r>
      <w:r>
        <w:rPr>
          <w:rFonts w:hint="eastAsia" w:cs="仿宋_GB2312"/>
          <w:sz w:val="32"/>
          <w:szCs w:val="32"/>
          <w:lang w:val="en-US" w:eastAsia="zh-CN"/>
        </w:rPr>
        <w:t>9</w:t>
      </w:r>
      <w:r>
        <w:rPr>
          <w:rFonts w:hint="eastAsia" w:ascii="仿宋_GB2312" w:hAnsi="仿宋_GB2312" w:eastAsia="仿宋_GB2312" w:cs="仿宋_GB2312"/>
          <w:sz w:val="32"/>
          <w:szCs w:val="32"/>
        </w:rPr>
        <w:t>日</w:t>
      </w:r>
      <w:r>
        <w:rPr>
          <w:rFonts w:hint="eastAsia" w:cs="仿宋_GB2312"/>
          <w:sz w:val="32"/>
          <w:szCs w:val="32"/>
          <w:lang w:val="en-US" w:eastAsia="zh-CN"/>
        </w:rPr>
        <w:t xml:space="preserve">        </w:t>
      </w:r>
    </w:p>
    <w:p>
      <w:pPr>
        <w:jc w:val="center"/>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br w:type="page"/>
      </w:r>
      <w:r>
        <w:rPr>
          <w:rFonts w:hint="eastAsia" w:ascii="方正小标宋简体" w:hAnsi="方正小标宋简体" w:eastAsia="方正小标宋简体" w:cs="方正小标宋简体"/>
          <w:sz w:val="44"/>
          <w:szCs w:val="44"/>
          <w:lang w:val="en-US" w:eastAsia="zh-CN"/>
        </w:rPr>
        <w:t>漯河市住房公积金中心</w:t>
      </w:r>
      <w:r>
        <w:rPr>
          <w:rFonts w:hint="eastAsia" w:ascii="方正小标宋简体" w:hAnsi="方正小标宋简体" w:eastAsia="方正小标宋简体" w:cs="方正小标宋简体"/>
          <w:sz w:val="44"/>
          <w:szCs w:val="44"/>
        </w:rPr>
        <w:t>提取业务操作规程</w:t>
      </w:r>
    </w:p>
    <w:p>
      <w:pPr>
        <w:ind w:firstLine="632" w:firstLineChars="200"/>
        <w:rPr>
          <w:rFonts w:hint="eastAsia"/>
        </w:rPr>
      </w:pPr>
      <w:r>
        <w:rPr>
          <w:rFonts w:hint="eastAsia"/>
        </w:rPr>
        <w:t>为进一步加强住房公积金提取业务管理，规范提取行为，维护住房公积金所有者的合法权益，根据国务院、河南省《住房公积金管理条例》、《漯河市住房公积金提取管理办法》，结合我市实际情况，制定本操作规程。</w:t>
      </w:r>
    </w:p>
    <w:p>
      <w:pPr>
        <w:ind w:firstLine="632" w:firstLineChars="200"/>
        <w:rPr>
          <w:rFonts w:hint="eastAsia" w:ascii="黑体" w:hAnsi="黑体" w:eastAsia="黑体" w:cs="黑体"/>
        </w:rPr>
      </w:pPr>
      <w:r>
        <w:rPr>
          <w:rFonts w:hint="eastAsia" w:ascii="黑体" w:hAnsi="黑体" w:eastAsia="黑体" w:cs="黑体"/>
        </w:rPr>
        <w:t>一、提取范围</w:t>
      </w:r>
    </w:p>
    <w:p>
      <w:pPr>
        <w:ind w:firstLine="632" w:firstLineChars="200"/>
        <w:rPr>
          <w:rFonts w:hint="eastAsia"/>
        </w:rPr>
      </w:pPr>
      <w:r>
        <w:rPr>
          <w:rFonts w:hint="eastAsia"/>
        </w:rPr>
        <w:t>（一）住房公积金缴存人有下列情形之一的，可申请部分提取：</w:t>
      </w:r>
    </w:p>
    <w:p>
      <w:pPr>
        <w:ind w:firstLine="632" w:firstLineChars="200"/>
        <w:rPr>
          <w:rFonts w:hint="eastAsia"/>
        </w:rPr>
      </w:pPr>
      <w:r>
        <w:rPr>
          <w:rFonts w:hint="eastAsia"/>
        </w:rPr>
        <w:t>1</w:t>
      </w:r>
      <w:r>
        <w:rPr>
          <w:rFonts w:hint="eastAsia"/>
          <w:lang w:val="en-US" w:eastAsia="zh-CN"/>
        </w:rPr>
        <w:t xml:space="preserve">. </w:t>
      </w:r>
      <w:r>
        <w:rPr>
          <w:rFonts w:hint="eastAsia"/>
        </w:rPr>
        <w:t>在户籍地或住房公积金缴存地购买自住住房的；</w:t>
      </w:r>
    </w:p>
    <w:p>
      <w:pPr>
        <w:ind w:firstLine="632" w:firstLineChars="200"/>
        <w:rPr>
          <w:rFonts w:hint="eastAsia"/>
        </w:rPr>
      </w:pPr>
      <w:r>
        <w:rPr>
          <w:rFonts w:hint="eastAsia"/>
        </w:rPr>
        <w:t>2</w:t>
      </w:r>
      <w:r>
        <w:rPr>
          <w:rFonts w:hint="eastAsia"/>
          <w:lang w:val="en-US" w:eastAsia="zh-CN"/>
        </w:rPr>
        <w:t xml:space="preserve">. </w:t>
      </w:r>
      <w:r>
        <w:rPr>
          <w:rFonts w:hint="eastAsia"/>
        </w:rPr>
        <w:t>在本市建造、翻建、大修自住住房的；</w:t>
      </w:r>
    </w:p>
    <w:p>
      <w:pPr>
        <w:ind w:firstLine="632" w:firstLineChars="200"/>
        <w:rPr>
          <w:rFonts w:hint="eastAsia"/>
        </w:rPr>
      </w:pPr>
      <w:r>
        <w:rPr>
          <w:rFonts w:hint="eastAsia"/>
        </w:rPr>
        <w:t>3</w:t>
      </w:r>
      <w:r>
        <w:rPr>
          <w:rFonts w:hint="eastAsia"/>
          <w:lang w:val="en-US" w:eastAsia="zh-CN"/>
        </w:rPr>
        <w:t xml:space="preserve">. </w:t>
      </w:r>
      <w:r>
        <w:rPr>
          <w:rFonts w:hint="eastAsia"/>
        </w:rPr>
        <w:t>偿还自住住房贷款本息的；</w:t>
      </w:r>
    </w:p>
    <w:p>
      <w:pPr>
        <w:ind w:firstLine="632" w:firstLineChars="200"/>
        <w:rPr>
          <w:rFonts w:hint="eastAsia"/>
        </w:rPr>
      </w:pPr>
      <w:r>
        <w:rPr>
          <w:rFonts w:hint="eastAsia"/>
        </w:rPr>
        <w:t>4</w:t>
      </w:r>
      <w:r>
        <w:rPr>
          <w:rFonts w:hint="eastAsia"/>
          <w:lang w:val="en-US" w:eastAsia="zh-CN"/>
        </w:rPr>
        <w:t xml:space="preserve">. </w:t>
      </w:r>
      <w:r>
        <w:rPr>
          <w:rFonts w:hint="eastAsia"/>
        </w:rPr>
        <w:t>无房职工租赁本市自住住房的；</w:t>
      </w:r>
    </w:p>
    <w:p>
      <w:pPr>
        <w:ind w:firstLine="632" w:firstLineChars="200"/>
        <w:rPr>
          <w:rFonts w:hint="eastAsia"/>
        </w:rPr>
      </w:pPr>
      <w:r>
        <w:rPr>
          <w:rFonts w:hint="eastAsia"/>
        </w:rPr>
        <w:t>5</w:t>
      </w:r>
      <w:r>
        <w:rPr>
          <w:rFonts w:hint="eastAsia"/>
          <w:lang w:val="en-US" w:eastAsia="zh-CN"/>
        </w:rPr>
        <w:t xml:space="preserve">. </w:t>
      </w:r>
      <w:r>
        <w:rPr>
          <w:rFonts w:hint="eastAsia"/>
        </w:rPr>
        <w:t>享受本市城镇最低生活保障的；</w:t>
      </w:r>
    </w:p>
    <w:p>
      <w:pPr>
        <w:ind w:firstLine="632" w:firstLineChars="200"/>
        <w:rPr>
          <w:rFonts w:hint="eastAsia"/>
        </w:rPr>
      </w:pPr>
      <w:r>
        <w:rPr>
          <w:rFonts w:hint="eastAsia"/>
        </w:rPr>
        <w:t>6</w:t>
      </w:r>
      <w:r>
        <w:rPr>
          <w:rFonts w:hint="eastAsia"/>
          <w:lang w:val="en-US" w:eastAsia="zh-CN"/>
        </w:rPr>
        <w:t xml:space="preserve">. </w:t>
      </w:r>
      <w:r>
        <w:rPr>
          <w:rFonts w:hint="eastAsia"/>
        </w:rPr>
        <w:t>本市既有自住住房加装电梯的；</w:t>
      </w:r>
    </w:p>
    <w:p>
      <w:pPr>
        <w:ind w:firstLine="632" w:firstLineChars="200"/>
        <w:rPr>
          <w:rFonts w:hint="eastAsia"/>
        </w:rPr>
      </w:pPr>
      <w:r>
        <w:rPr>
          <w:rFonts w:hint="eastAsia"/>
        </w:rPr>
        <w:t>7</w:t>
      </w:r>
      <w:r>
        <w:rPr>
          <w:rFonts w:hint="eastAsia"/>
          <w:lang w:val="en-US" w:eastAsia="zh-CN"/>
        </w:rPr>
        <w:t xml:space="preserve">. </w:t>
      </w:r>
      <w:r>
        <w:rPr>
          <w:rFonts w:hint="eastAsia"/>
        </w:rPr>
        <w:t>本市自住住房列入老旧小区改造范围，并对住房进行结构加固、安防设施增设、门窗修缮、室内水（电、气、暖）管线安装等维修改造的。</w:t>
      </w:r>
    </w:p>
    <w:p>
      <w:pPr>
        <w:ind w:firstLine="632" w:firstLineChars="200"/>
        <w:rPr>
          <w:rFonts w:hint="eastAsia"/>
        </w:rPr>
      </w:pPr>
      <w:r>
        <w:rPr>
          <w:rFonts w:hint="eastAsia"/>
        </w:rPr>
        <w:t>在我市行政区域外的户籍地或住房公积金缴存地购买自住住房的，需在户籍地落户半年以上，或住房公积金正常缴存半年以上。</w:t>
      </w:r>
    </w:p>
    <w:p>
      <w:pPr>
        <w:ind w:firstLine="632" w:firstLineChars="200"/>
        <w:rPr>
          <w:rFonts w:hint="eastAsia"/>
        </w:rPr>
      </w:pPr>
      <w:r>
        <w:rPr>
          <w:rFonts w:hint="eastAsia"/>
        </w:rPr>
        <w:t>（二）住房公积金缴存人有下列情形之一的，可申请销户提取：</w:t>
      </w:r>
    </w:p>
    <w:p>
      <w:pPr>
        <w:ind w:firstLine="632" w:firstLineChars="200"/>
        <w:rPr>
          <w:rFonts w:hint="eastAsia"/>
        </w:rPr>
      </w:pPr>
      <w:r>
        <w:rPr>
          <w:rFonts w:hint="eastAsia"/>
          <w:lang w:eastAsia="zh-CN"/>
        </w:rPr>
        <w:t xml:space="preserve">1. </w:t>
      </w:r>
      <w:r>
        <w:rPr>
          <w:rFonts w:hint="eastAsia"/>
        </w:rPr>
        <w:t>退休的；</w:t>
      </w:r>
    </w:p>
    <w:p>
      <w:pPr>
        <w:ind w:firstLine="632" w:firstLineChars="200"/>
        <w:rPr>
          <w:rFonts w:hint="eastAsia"/>
        </w:rPr>
      </w:pPr>
      <w:r>
        <w:rPr>
          <w:rFonts w:hint="eastAsia"/>
          <w:lang w:eastAsia="zh-CN"/>
        </w:rPr>
        <w:t xml:space="preserve">2. </w:t>
      </w:r>
      <w:r>
        <w:rPr>
          <w:rFonts w:hint="eastAsia"/>
        </w:rPr>
        <w:t>完全丧失劳动能力，并与单位终止劳动关系的；</w:t>
      </w:r>
    </w:p>
    <w:p>
      <w:pPr>
        <w:ind w:firstLine="632" w:firstLineChars="200"/>
        <w:rPr>
          <w:rFonts w:hint="eastAsia"/>
        </w:rPr>
      </w:pPr>
      <w:r>
        <w:rPr>
          <w:rFonts w:hint="eastAsia"/>
          <w:lang w:eastAsia="zh-CN"/>
        </w:rPr>
        <w:t xml:space="preserve">3. </w:t>
      </w:r>
      <w:r>
        <w:rPr>
          <w:rFonts w:hint="eastAsia"/>
        </w:rPr>
        <w:t>与所在单位终止劳动关系未重新就业，且账户封存满6个月的；</w:t>
      </w:r>
    </w:p>
    <w:p>
      <w:pPr>
        <w:ind w:firstLine="632" w:firstLineChars="200"/>
        <w:rPr>
          <w:rFonts w:hint="eastAsia"/>
        </w:rPr>
      </w:pPr>
      <w:r>
        <w:rPr>
          <w:rFonts w:hint="eastAsia"/>
          <w:lang w:eastAsia="zh-CN"/>
        </w:rPr>
        <w:t xml:space="preserve">4. </w:t>
      </w:r>
      <w:r>
        <w:rPr>
          <w:rFonts w:hint="eastAsia"/>
        </w:rPr>
        <w:t>出境定居的；</w:t>
      </w:r>
    </w:p>
    <w:p>
      <w:pPr>
        <w:ind w:firstLine="632" w:firstLineChars="200"/>
        <w:rPr>
          <w:rFonts w:hint="eastAsia"/>
        </w:rPr>
      </w:pPr>
      <w:r>
        <w:rPr>
          <w:rFonts w:hint="eastAsia"/>
          <w:lang w:eastAsia="zh-CN"/>
        </w:rPr>
        <w:t xml:space="preserve">5. </w:t>
      </w:r>
      <w:r>
        <w:rPr>
          <w:rFonts w:hint="eastAsia"/>
        </w:rPr>
        <w:t>死亡或被宣告死亡的；</w:t>
      </w:r>
    </w:p>
    <w:p>
      <w:pPr>
        <w:ind w:firstLine="632" w:firstLineChars="200"/>
        <w:rPr>
          <w:rFonts w:hint="eastAsia"/>
        </w:rPr>
      </w:pPr>
      <w:r>
        <w:rPr>
          <w:rFonts w:hint="eastAsia"/>
          <w:lang w:eastAsia="zh-CN"/>
        </w:rPr>
        <w:t xml:space="preserve">6. </w:t>
      </w:r>
      <w:r>
        <w:rPr>
          <w:rFonts w:hint="eastAsia"/>
        </w:rPr>
        <w:t>自主缴存人员自愿停缴6个月的。</w:t>
      </w:r>
    </w:p>
    <w:p>
      <w:pPr>
        <w:ind w:firstLine="632" w:firstLineChars="200"/>
        <w:rPr>
          <w:rFonts w:hint="eastAsia"/>
        </w:rPr>
      </w:pPr>
      <w:r>
        <w:rPr>
          <w:rFonts w:hint="eastAsia"/>
        </w:rPr>
        <w:t>（三）其他情形：</w:t>
      </w:r>
    </w:p>
    <w:p>
      <w:pPr>
        <w:ind w:firstLine="632" w:firstLineChars="200"/>
        <w:rPr>
          <w:rFonts w:hint="eastAsia"/>
        </w:rPr>
      </w:pPr>
      <w:r>
        <w:rPr>
          <w:rFonts w:hint="eastAsia"/>
          <w:lang w:eastAsia="zh-CN"/>
        </w:rPr>
        <w:t xml:space="preserve">1. </w:t>
      </w:r>
      <w:r>
        <w:rPr>
          <w:rFonts w:hint="eastAsia"/>
        </w:rPr>
        <w:t>法院强制执行扣划；</w:t>
      </w:r>
    </w:p>
    <w:p>
      <w:pPr>
        <w:ind w:firstLine="632" w:firstLineChars="200"/>
        <w:rPr>
          <w:rFonts w:hint="eastAsia"/>
        </w:rPr>
      </w:pPr>
      <w:r>
        <w:rPr>
          <w:rFonts w:hint="eastAsia"/>
          <w:lang w:eastAsia="zh-CN"/>
        </w:rPr>
        <w:t xml:space="preserve">2. </w:t>
      </w:r>
      <w:r>
        <w:rPr>
          <w:rFonts w:hint="eastAsia"/>
        </w:rPr>
        <w:t>管委会规定的其他情形。</w:t>
      </w:r>
    </w:p>
    <w:p>
      <w:pPr>
        <w:ind w:firstLine="632" w:firstLineChars="200"/>
        <w:rPr>
          <w:rFonts w:hint="eastAsia" w:ascii="黑体" w:hAnsi="黑体" w:eastAsia="黑体" w:cs="黑体"/>
        </w:rPr>
      </w:pPr>
      <w:r>
        <w:rPr>
          <w:rFonts w:hint="eastAsia" w:ascii="黑体" w:hAnsi="黑体" w:eastAsia="黑体" w:cs="黑体"/>
        </w:rPr>
        <w:t>二、住房公积金缴存人有下列情形之一的，不得提取本人住房公积金账户内的存储余额</w:t>
      </w:r>
    </w:p>
    <w:p>
      <w:pPr>
        <w:ind w:firstLine="632" w:firstLineChars="200"/>
        <w:rPr>
          <w:rFonts w:hint="eastAsia"/>
        </w:rPr>
      </w:pPr>
      <w:r>
        <w:rPr>
          <w:rFonts w:hint="eastAsia"/>
        </w:rPr>
        <w:t>（一）正在为他人公积金贷款提供自然人担保的；</w:t>
      </w:r>
    </w:p>
    <w:p>
      <w:pPr>
        <w:ind w:firstLine="632" w:firstLineChars="200"/>
        <w:rPr>
          <w:rFonts w:hint="eastAsia"/>
        </w:rPr>
      </w:pPr>
      <w:r>
        <w:rPr>
          <w:rFonts w:hint="eastAsia"/>
        </w:rPr>
        <w:t>（二）个人住房公积金账户被依法冻结的；</w:t>
      </w:r>
    </w:p>
    <w:p>
      <w:pPr>
        <w:ind w:firstLine="632" w:firstLineChars="200"/>
        <w:rPr>
          <w:rFonts w:hint="eastAsia"/>
        </w:rPr>
      </w:pPr>
      <w:r>
        <w:rPr>
          <w:rFonts w:hint="eastAsia"/>
        </w:rPr>
        <w:t>（三）在住房公积金失信惩戒期内的；</w:t>
      </w:r>
    </w:p>
    <w:p>
      <w:pPr>
        <w:ind w:firstLine="632" w:firstLineChars="200"/>
        <w:rPr>
          <w:rFonts w:hint="eastAsia"/>
        </w:rPr>
      </w:pPr>
      <w:r>
        <w:rPr>
          <w:rFonts w:hint="eastAsia"/>
        </w:rPr>
        <w:t>（四）购房合同或者不动产权证上有配偶、父母、子女以外共有人的；</w:t>
      </w:r>
    </w:p>
    <w:p>
      <w:pPr>
        <w:ind w:firstLine="632" w:firstLineChars="200"/>
        <w:rPr>
          <w:rFonts w:hint="eastAsia"/>
        </w:rPr>
      </w:pPr>
      <w:r>
        <w:rPr>
          <w:rFonts w:hint="eastAsia"/>
        </w:rPr>
        <w:t>（五）购买配偶、子女、本人父母或配偶父母住房的；</w:t>
      </w:r>
    </w:p>
    <w:p>
      <w:pPr>
        <w:ind w:firstLine="632" w:firstLineChars="200"/>
        <w:rPr>
          <w:rFonts w:hint="eastAsia"/>
        </w:rPr>
      </w:pPr>
      <w:r>
        <w:rPr>
          <w:rFonts w:hint="eastAsia"/>
        </w:rPr>
        <w:t>（六）住房为赠与或继承的。</w:t>
      </w:r>
    </w:p>
    <w:p>
      <w:pPr>
        <w:ind w:firstLine="632" w:firstLineChars="200"/>
        <w:rPr>
          <w:rFonts w:hint="eastAsia" w:ascii="黑体" w:hAnsi="黑体" w:eastAsia="黑体" w:cs="黑体"/>
        </w:rPr>
      </w:pPr>
      <w:r>
        <w:rPr>
          <w:rFonts w:hint="eastAsia" w:ascii="黑体" w:hAnsi="黑体" w:eastAsia="黑体" w:cs="黑体"/>
        </w:rPr>
        <w:t>三、提取材料</w:t>
      </w:r>
    </w:p>
    <w:p>
      <w:pPr>
        <w:ind w:firstLine="632" w:firstLineChars="200"/>
        <w:rPr>
          <w:rFonts w:hint="eastAsia"/>
        </w:rPr>
      </w:pPr>
      <w:r>
        <w:rPr>
          <w:rFonts w:hint="eastAsia"/>
        </w:rPr>
        <w:t>缴存人提取住房公积金时，需提供身份证、借记卡，由代办人办理的，提供公证处出具的委托书，并依照下列提取范围出具相关材料：</w:t>
      </w:r>
    </w:p>
    <w:p>
      <w:pPr>
        <w:ind w:firstLine="632" w:firstLineChars="200"/>
        <w:rPr>
          <w:rFonts w:hint="eastAsia"/>
        </w:rPr>
      </w:pPr>
      <w:r>
        <w:rPr>
          <w:rFonts w:hint="eastAsia"/>
        </w:rPr>
        <w:t>（一）在住房公积金缴存地或户籍地购买自住住房的：</w:t>
      </w:r>
    </w:p>
    <w:p>
      <w:pPr>
        <w:ind w:firstLine="632" w:firstLineChars="200"/>
        <w:rPr>
          <w:rFonts w:hint="eastAsia"/>
        </w:rPr>
      </w:pPr>
      <w:r>
        <w:rPr>
          <w:rFonts w:hint="eastAsia"/>
          <w:lang w:eastAsia="zh-CN"/>
        </w:rPr>
        <w:t xml:space="preserve">1. </w:t>
      </w:r>
      <w:r>
        <w:rPr>
          <w:rFonts w:hint="eastAsia"/>
        </w:rPr>
        <w:t>购买新建自住住房的，应提供不动产部门登记备案的购房合同或不动产权证书、购房款发票；</w:t>
      </w:r>
    </w:p>
    <w:p>
      <w:pPr>
        <w:ind w:firstLine="632" w:firstLineChars="200"/>
        <w:rPr>
          <w:rFonts w:hint="eastAsia"/>
        </w:rPr>
      </w:pPr>
      <w:r>
        <w:rPr>
          <w:rFonts w:hint="eastAsia"/>
          <w:lang w:eastAsia="zh-CN"/>
        </w:rPr>
        <w:t xml:space="preserve">2. </w:t>
      </w:r>
      <w:r>
        <w:rPr>
          <w:rFonts w:hint="eastAsia"/>
        </w:rPr>
        <w:t>购买二手自住住房的，应提供过户后的不动产权证书、购房款发票及契税税票；</w:t>
      </w:r>
    </w:p>
    <w:p>
      <w:pPr>
        <w:ind w:firstLine="632" w:firstLineChars="200"/>
        <w:rPr>
          <w:rFonts w:hint="eastAsia"/>
        </w:rPr>
      </w:pPr>
      <w:r>
        <w:rPr>
          <w:rFonts w:hint="eastAsia"/>
          <w:lang w:eastAsia="zh-CN"/>
        </w:rPr>
        <w:t xml:space="preserve">3. </w:t>
      </w:r>
      <w:r>
        <w:rPr>
          <w:rFonts w:hint="eastAsia"/>
        </w:rPr>
        <w:t>购买公有住房的，应提供公有住房出售合同（协议）或不动产权证书、购房款发票；</w:t>
      </w:r>
    </w:p>
    <w:p>
      <w:pPr>
        <w:ind w:firstLine="632" w:firstLineChars="200"/>
        <w:rPr>
          <w:rFonts w:hint="eastAsia"/>
        </w:rPr>
      </w:pPr>
      <w:r>
        <w:rPr>
          <w:rFonts w:hint="eastAsia"/>
          <w:lang w:eastAsia="zh-CN"/>
        </w:rPr>
        <w:t xml:space="preserve">4. </w:t>
      </w:r>
      <w:r>
        <w:rPr>
          <w:rFonts w:hint="eastAsia"/>
        </w:rPr>
        <w:t>购买法院拍卖住房的，应提供房屋拍卖成交确认书、不动产权证书、购房款发票或契税税票。</w:t>
      </w:r>
    </w:p>
    <w:p>
      <w:pPr>
        <w:ind w:firstLine="632" w:firstLineChars="200"/>
        <w:rPr>
          <w:rFonts w:hint="eastAsia"/>
        </w:rPr>
      </w:pPr>
      <w:r>
        <w:rPr>
          <w:rFonts w:hint="eastAsia"/>
        </w:rPr>
        <w:t>在我市行政区域外的户籍地或住房公积金缴存地购买自住住房的，还需提供户籍证明或住房公积金缴存地缴存证明。</w:t>
      </w:r>
    </w:p>
    <w:p>
      <w:pPr>
        <w:ind w:firstLine="632" w:firstLineChars="200"/>
        <w:rPr>
          <w:rFonts w:hint="eastAsia"/>
        </w:rPr>
      </w:pPr>
      <w:r>
        <w:rPr>
          <w:rFonts w:hint="eastAsia"/>
        </w:rPr>
        <w:t>购房首付款发票不得低于总房款的20%，且同一套购房手续提取人只可提取一次住房公积金。</w:t>
      </w:r>
    </w:p>
    <w:p>
      <w:pPr>
        <w:ind w:firstLine="632" w:firstLineChars="200"/>
        <w:rPr>
          <w:rFonts w:hint="eastAsia"/>
        </w:rPr>
      </w:pPr>
      <w:r>
        <w:rPr>
          <w:rFonts w:hint="eastAsia"/>
        </w:rPr>
        <w:t>（二）在本市行政区域内建造、翻建自住住房的：</w:t>
      </w:r>
    </w:p>
    <w:p>
      <w:pPr>
        <w:ind w:firstLine="632" w:firstLineChars="200"/>
        <w:rPr>
          <w:rFonts w:hint="eastAsia"/>
        </w:rPr>
      </w:pPr>
      <w:r>
        <w:rPr>
          <w:rFonts w:hint="eastAsia"/>
        </w:rPr>
        <w:t>需提供土地使用证或宅基地使用证（土地使用证或宅基地使用证的所有人须为提取人或者配偶）、规划许可证、工程预算证明、支付的建修住房费用票据，翻建的还需提供房屋所有权证。</w:t>
      </w:r>
    </w:p>
    <w:p>
      <w:pPr>
        <w:ind w:firstLine="632" w:firstLineChars="200"/>
        <w:rPr>
          <w:rFonts w:hint="eastAsia"/>
        </w:rPr>
      </w:pPr>
      <w:r>
        <w:rPr>
          <w:rFonts w:hint="eastAsia"/>
        </w:rPr>
        <w:t>（三）在本市行政区域内大修自住住房的：</w:t>
      </w:r>
    </w:p>
    <w:p>
      <w:pPr>
        <w:ind w:firstLine="632" w:firstLineChars="200"/>
        <w:rPr>
          <w:rFonts w:hint="eastAsia"/>
        </w:rPr>
      </w:pPr>
      <w:r>
        <w:rPr>
          <w:rFonts w:hint="eastAsia"/>
        </w:rPr>
        <w:t xml:space="preserve">需提供不动产登记证书（或房屋所有权证和土地使用证或宅基地证，且不动产登记证书所有人须为提取人本人或者配偶）、房屋鉴定机构出具的房屋鉴定报告（房屋危险性鉴定为C级或D级）、工程预算证明、支付的大修住房费用票据。   </w:t>
      </w:r>
    </w:p>
    <w:p>
      <w:pPr>
        <w:ind w:firstLine="632" w:firstLineChars="200"/>
        <w:rPr>
          <w:rFonts w:hint="eastAsia"/>
        </w:rPr>
      </w:pPr>
      <w:r>
        <w:rPr>
          <w:rFonts w:hint="eastAsia"/>
        </w:rPr>
        <w:t>建造、翻建、大修自住住房的，工程进度应达到一半以上且需中心人员现场勘察，并出具勘察证明。</w:t>
      </w:r>
    </w:p>
    <w:p>
      <w:pPr>
        <w:ind w:firstLine="632" w:firstLineChars="200"/>
        <w:rPr>
          <w:rFonts w:hint="eastAsia"/>
        </w:rPr>
      </w:pPr>
      <w:r>
        <w:rPr>
          <w:rFonts w:hint="eastAsia"/>
        </w:rPr>
        <w:t>（四）偿还购买自住住房贷款本息的：</w:t>
      </w:r>
    </w:p>
    <w:p>
      <w:pPr>
        <w:ind w:firstLine="632" w:firstLineChars="200"/>
        <w:rPr>
          <w:rFonts w:hint="eastAsia"/>
        </w:rPr>
      </w:pPr>
      <w:r>
        <w:rPr>
          <w:rFonts w:hint="eastAsia"/>
        </w:rPr>
        <w:t>1.</w:t>
      </w:r>
      <w:r>
        <w:rPr>
          <w:rFonts w:hint="eastAsia"/>
          <w:lang w:val="en-US" w:eastAsia="zh-CN"/>
        </w:rPr>
        <w:t xml:space="preserve"> </w:t>
      </w:r>
      <w:r>
        <w:rPr>
          <w:rFonts w:hint="eastAsia"/>
        </w:rPr>
        <w:t>偿还我市公积金贷款本息的，不需提供材料。</w:t>
      </w:r>
    </w:p>
    <w:p>
      <w:pPr>
        <w:ind w:firstLine="632" w:firstLineChars="200"/>
        <w:rPr>
          <w:rFonts w:hint="eastAsia"/>
        </w:rPr>
      </w:pPr>
      <w:r>
        <w:rPr>
          <w:rFonts w:hint="eastAsia"/>
        </w:rPr>
        <w:t>2.</w:t>
      </w:r>
      <w:r>
        <w:rPr>
          <w:rFonts w:hint="eastAsia"/>
          <w:lang w:val="en-US" w:eastAsia="zh-CN"/>
        </w:rPr>
        <w:t xml:space="preserve"> </w:t>
      </w:r>
      <w:r>
        <w:rPr>
          <w:rFonts w:hint="eastAsia"/>
        </w:rPr>
        <w:t>偿还商业银行住房贷款或异地公积金贷款本息的：</w:t>
      </w:r>
    </w:p>
    <w:p>
      <w:pPr>
        <w:ind w:firstLine="632" w:firstLineChars="200"/>
        <w:rPr>
          <w:rFonts w:hint="eastAsia"/>
        </w:rPr>
      </w:pPr>
      <w:r>
        <w:rPr>
          <w:rFonts w:hint="eastAsia"/>
        </w:rPr>
        <w:t>（1）偿还商品住房贷款的，需提供购房合同、购房发票、借款合同、加盖印章的贷款余额表</w:t>
      </w:r>
      <w:r>
        <w:rPr>
          <w:rFonts w:hint="eastAsia"/>
          <w:lang w:eastAsia="zh-CN"/>
        </w:rPr>
        <w:t>（</w:t>
      </w:r>
      <w:r>
        <w:rPr>
          <w:rFonts w:hint="eastAsia"/>
        </w:rPr>
        <w:t>10日内有效</w:t>
      </w:r>
      <w:r>
        <w:rPr>
          <w:rFonts w:hint="eastAsia"/>
          <w:lang w:eastAsia="zh-CN"/>
        </w:rPr>
        <w:t>）</w:t>
      </w:r>
      <w:r>
        <w:rPr>
          <w:rFonts w:hint="eastAsia"/>
        </w:rPr>
        <w:t>；</w:t>
      </w:r>
    </w:p>
    <w:p>
      <w:pPr>
        <w:ind w:firstLine="632" w:firstLineChars="200"/>
        <w:rPr>
          <w:rFonts w:hint="eastAsia"/>
        </w:rPr>
      </w:pPr>
      <w:r>
        <w:rPr>
          <w:rFonts w:hint="eastAsia"/>
        </w:rPr>
        <w:t>（2）偿还二手住房贷款的，需提供过户后的不动产权证书或抵押中的不动产权证书复印件、购房款发票、契税税票、借款合同、加盖印章的贷款余额表</w:t>
      </w:r>
      <w:r>
        <w:rPr>
          <w:rFonts w:hint="eastAsia"/>
          <w:lang w:eastAsia="zh-CN"/>
        </w:rPr>
        <w:t>（</w:t>
      </w:r>
      <w:r>
        <w:rPr>
          <w:rFonts w:hint="eastAsia"/>
        </w:rPr>
        <w:t>10日内有效</w:t>
      </w:r>
      <w:r>
        <w:rPr>
          <w:rFonts w:hint="eastAsia"/>
          <w:lang w:eastAsia="zh-CN"/>
        </w:rPr>
        <w:t>）</w:t>
      </w:r>
      <w:r>
        <w:rPr>
          <w:rFonts w:hint="eastAsia"/>
        </w:rPr>
        <w:t>；</w:t>
      </w:r>
    </w:p>
    <w:p>
      <w:pPr>
        <w:ind w:firstLine="632" w:firstLineChars="200"/>
        <w:rPr>
          <w:rFonts w:hint="eastAsia"/>
        </w:rPr>
      </w:pPr>
      <w:r>
        <w:rPr>
          <w:rFonts w:hint="eastAsia"/>
        </w:rPr>
        <w:t>贷款房屋为我市行政区域外的借款人户籍地或住房公积金缴存地的，还需提供户籍证明或住房公积金缴存地缴存证明（偿还异地公积金贷款免除该项）；</w:t>
      </w:r>
    </w:p>
    <w:p>
      <w:pPr>
        <w:ind w:firstLine="632" w:firstLineChars="200"/>
        <w:rPr>
          <w:rFonts w:hint="eastAsia"/>
        </w:rPr>
      </w:pPr>
      <w:r>
        <w:rPr>
          <w:rFonts w:hint="eastAsia"/>
        </w:rPr>
        <w:t>偿还商业银行住房贷款或异地公积金贷款本息的，再次提取时，只需提供身份证、银行卡和贷款余额表。同一套房产已偿还贷款提取后，不可再按购房手续提取。</w:t>
      </w:r>
    </w:p>
    <w:p>
      <w:pPr>
        <w:ind w:firstLine="632" w:firstLineChars="200"/>
        <w:rPr>
          <w:rFonts w:hint="eastAsia"/>
        </w:rPr>
      </w:pPr>
      <w:r>
        <w:rPr>
          <w:rFonts w:hint="eastAsia"/>
        </w:rPr>
        <w:t>（五）无房职工租赁本市自住住房的</w:t>
      </w:r>
      <w:r>
        <w:rPr>
          <w:rFonts w:hint="eastAsia"/>
          <w:lang w:eastAsia="zh-CN"/>
        </w:rPr>
        <w:t>：</w:t>
      </w:r>
    </w:p>
    <w:p>
      <w:pPr>
        <w:ind w:firstLine="632" w:firstLineChars="200"/>
        <w:rPr>
          <w:rFonts w:hint="eastAsia"/>
        </w:rPr>
      </w:pPr>
      <w:r>
        <w:rPr>
          <w:rFonts w:hint="eastAsia"/>
          <w:lang w:eastAsia="zh-CN"/>
        </w:rPr>
        <w:t xml:space="preserve">1. </w:t>
      </w:r>
      <w:r>
        <w:rPr>
          <w:rFonts w:hint="eastAsia"/>
        </w:rPr>
        <w:t>租住商品住房需提供不动产部门出具的无房证明（以家庭为单位进行查询，查询结果一周内有效）；</w:t>
      </w:r>
    </w:p>
    <w:p>
      <w:pPr>
        <w:ind w:firstLine="632" w:firstLineChars="200"/>
        <w:rPr>
          <w:rFonts w:hint="eastAsia"/>
        </w:rPr>
      </w:pPr>
      <w:r>
        <w:rPr>
          <w:rFonts w:hint="eastAsia"/>
          <w:lang w:eastAsia="zh-CN"/>
        </w:rPr>
        <w:t xml:space="preserve">2. </w:t>
      </w:r>
      <w:r>
        <w:rPr>
          <w:rFonts w:hint="eastAsia"/>
        </w:rPr>
        <w:t>租住公共租赁住房需提供漯河市公共租赁住房配租合同、支付房租租金的行政事业性收费票据、不动产部门出具的无房证明（以家庭为单位进行查询，查询结果一周内有效）。</w:t>
      </w:r>
    </w:p>
    <w:p>
      <w:pPr>
        <w:ind w:firstLine="632" w:firstLineChars="200"/>
        <w:rPr>
          <w:rFonts w:hint="eastAsia"/>
        </w:rPr>
      </w:pPr>
      <w:r>
        <w:rPr>
          <w:rFonts w:hint="eastAsia"/>
        </w:rPr>
        <w:t>（六）享受城镇最低生活保障的：</w:t>
      </w:r>
    </w:p>
    <w:p>
      <w:pPr>
        <w:ind w:firstLine="632" w:firstLineChars="200"/>
        <w:rPr>
          <w:rFonts w:hint="eastAsia"/>
        </w:rPr>
      </w:pPr>
      <w:r>
        <w:rPr>
          <w:rFonts w:hint="eastAsia"/>
        </w:rPr>
        <w:t>需提供《漯河市城镇居民最低生活保障金领取证》及1年内的领取最低生活保障金的银行明细。</w:t>
      </w:r>
    </w:p>
    <w:p>
      <w:pPr>
        <w:ind w:firstLine="632" w:firstLineChars="200"/>
        <w:rPr>
          <w:rFonts w:hint="eastAsia"/>
        </w:rPr>
      </w:pPr>
      <w:r>
        <w:rPr>
          <w:rFonts w:hint="eastAsia"/>
        </w:rPr>
        <w:t>（七）自住住房加装电梯的：</w:t>
      </w:r>
    </w:p>
    <w:p>
      <w:pPr>
        <w:ind w:firstLine="632" w:firstLineChars="200"/>
        <w:rPr>
          <w:rFonts w:hint="eastAsia"/>
        </w:rPr>
      </w:pPr>
      <w:r>
        <w:rPr>
          <w:rFonts w:hint="eastAsia"/>
        </w:rPr>
        <w:t>需提供不动产权证（房屋所有权证）、住建部门的批复、备案的电梯竣工验收报告、工程决算证明、加装电梯项目资金分摊明细表、个人实际支付加装电梯费用的发票。</w:t>
      </w:r>
    </w:p>
    <w:p>
      <w:pPr>
        <w:ind w:firstLine="632" w:firstLineChars="200"/>
        <w:rPr>
          <w:rFonts w:hint="eastAsia"/>
        </w:rPr>
      </w:pPr>
      <w:r>
        <w:rPr>
          <w:rFonts w:hint="eastAsia"/>
        </w:rPr>
        <w:t>（八）自住住房列入老旧小区改造范围的：</w:t>
      </w:r>
    </w:p>
    <w:p>
      <w:pPr>
        <w:ind w:firstLine="632" w:firstLineChars="200"/>
        <w:rPr>
          <w:rFonts w:hint="eastAsia"/>
        </w:rPr>
      </w:pPr>
      <w:r>
        <w:rPr>
          <w:rFonts w:hint="eastAsia"/>
        </w:rPr>
        <w:t>需提供提取人不动产权证（房屋所有权证）、支付住房维修改造费用的发票（发票用途应为材料或安装费）。</w:t>
      </w:r>
    </w:p>
    <w:p>
      <w:pPr>
        <w:ind w:firstLine="632" w:firstLineChars="200"/>
        <w:rPr>
          <w:rFonts w:hint="eastAsia"/>
        </w:rPr>
      </w:pPr>
      <w:r>
        <w:rPr>
          <w:rFonts w:hint="eastAsia"/>
        </w:rPr>
        <w:t>自住住房权利人存在多人（配偶、父母、子女）的，应提供权利人之间的关系证明。</w:t>
      </w:r>
    </w:p>
    <w:p>
      <w:pPr>
        <w:ind w:firstLine="632" w:firstLineChars="200"/>
        <w:rPr>
          <w:rFonts w:hint="eastAsia"/>
        </w:rPr>
      </w:pPr>
      <w:r>
        <w:rPr>
          <w:rFonts w:hint="eastAsia"/>
        </w:rPr>
        <w:t>（九）退休的：</w:t>
      </w:r>
    </w:p>
    <w:p>
      <w:pPr>
        <w:ind w:firstLine="632" w:firstLineChars="200"/>
        <w:rPr>
          <w:rFonts w:hint="eastAsia"/>
        </w:rPr>
      </w:pPr>
      <w:r>
        <w:rPr>
          <w:rFonts w:hint="eastAsia"/>
        </w:rPr>
        <w:t>达到法定退休年龄（男满60周岁、女满55周岁）提取的，不需提供材料，不到法定退休年龄提取的，需提供退休证或退休工资审批表。</w:t>
      </w:r>
    </w:p>
    <w:p>
      <w:pPr>
        <w:ind w:firstLine="632" w:firstLineChars="200"/>
        <w:rPr>
          <w:rFonts w:hint="eastAsia"/>
        </w:rPr>
      </w:pPr>
      <w:r>
        <w:rPr>
          <w:rFonts w:hint="eastAsia"/>
        </w:rPr>
        <w:t>（十）完全丧失劳动能力，并与单位终止劳动关系的；</w:t>
      </w:r>
    </w:p>
    <w:p>
      <w:pPr>
        <w:ind w:firstLine="632" w:firstLineChars="200"/>
        <w:rPr>
          <w:rFonts w:hint="eastAsia"/>
        </w:rPr>
      </w:pPr>
      <w:r>
        <w:rPr>
          <w:rFonts w:hint="eastAsia"/>
        </w:rPr>
        <w:t>需提供完全丧失劳动能力鉴定报告。</w:t>
      </w:r>
    </w:p>
    <w:p>
      <w:pPr>
        <w:ind w:firstLine="632" w:firstLineChars="200"/>
        <w:rPr>
          <w:rFonts w:hint="eastAsia"/>
        </w:rPr>
      </w:pPr>
      <w:r>
        <w:rPr>
          <w:rFonts w:hint="eastAsia"/>
        </w:rPr>
        <w:t>（十一）与单位终止劳动关系，满6个月未重新就业的：</w:t>
      </w:r>
    </w:p>
    <w:p>
      <w:pPr>
        <w:ind w:firstLine="632" w:firstLineChars="200"/>
        <w:rPr>
          <w:rFonts w:hint="eastAsia"/>
        </w:rPr>
      </w:pPr>
      <w:r>
        <w:rPr>
          <w:rFonts w:hint="eastAsia"/>
        </w:rPr>
        <w:t>不需要提供材料。</w:t>
      </w:r>
    </w:p>
    <w:p>
      <w:pPr>
        <w:ind w:firstLine="632" w:firstLineChars="200"/>
        <w:rPr>
          <w:rFonts w:hint="eastAsia"/>
        </w:rPr>
      </w:pPr>
      <w:r>
        <w:rPr>
          <w:rFonts w:hint="eastAsia"/>
        </w:rPr>
        <w:t>（十二）出境定居的：</w:t>
      </w:r>
    </w:p>
    <w:p>
      <w:pPr>
        <w:ind w:firstLine="632" w:firstLineChars="200"/>
        <w:rPr>
          <w:rFonts w:hint="eastAsia"/>
        </w:rPr>
      </w:pPr>
      <w:r>
        <w:rPr>
          <w:rFonts w:hint="eastAsia"/>
        </w:rPr>
        <w:t xml:space="preserve">需提供出境定居证明。                       </w:t>
      </w:r>
    </w:p>
    <w:p>
      <w:pPr>
        <w:ind w:firstLine="632" w:firstLineChars="200"/>
        <w:rPr>
          <w:rFonts w:hint="eastAsia"/>
        </w:rPr>
      </w:pPr>
      <w:r>
        <w:rPr>
          <w:rFonts w:hint="eastAsia"/>
        </w:rPr>
        <w:t>（十三）职工死亡或被宣告死亡的：</w:t>
      </w:r>
    </w:p>
    <w:p>
      <w:pPr>
        <w:ind w:firstLine="632" w:firstLineChars="200"/>
        <w:rPr>
          <w:rFonts w:hint="eastAsia"/>
        </w:rPr>
      </w:pPr>
      <w:r>
        <w:rPr>
          <w:rFonts w:hint="eastAsia"/>
          <w:lang w:eastAsia="zh-CN"/>
        </w:rPr>
        <w:t xml:space="preserve">1. </w:t>
      </w:r>
      <w:r>
        <w:rPr>
          <w:rFonts w:hint="eastAsia"/>
        </w:rPr>
        <w:t>死亡人有银行卡的，提取款项转入死亡人银行卡账户内。合法继承人持本人身份证、死亡人身份证、死亡证明、死亡人银行卡。</w:t>
      </w:r>
    </w:p>
    <w:p>
      <w:pPr>
        <w:ind w:firstLine="632" w:firstLineChars="200"/>
        <w:rPr>
          <w:rFonts w:hint="eastAsia"/>
        </w:rPr>
      </w:pPr>
      <w:r>
        <w:rPr>
          <w:rFonts w:hint="eastAsia"/>
          <w:lang w:eastAsia="zh-CN"/>
        </w:rPr>
        <w:t xml:space="preserve">2. </w:t>
      </w:r>
      <w:r>
        <w:rPr>
          <w:rFonts w:hint="eastAsia"/>
        </w:rPr>
        <w:t>死亡人无银行卡的，提取款项转入合法继承人或受遗赠人银行账户内。需合法继承人或受遗赠人持本人身份证、合法继承人或受遗赠人银行卡、死亡人身份证、死亡证明、具有法律效力且包含公积金的继承或受遗赠文件（继承公证书、判决书、调解协议等）。</w:t>
      </w:r>
    </w:p>
    <w:p>
      <w:pPr>
        <w:ind w:firstLine="632" w:firstLineChars="200"/>
        <w:rPr>
          <w:rFonts w:hint="eastAsia"/>
        </w:rPr>
      </w:pPr>
      <w:r>
        <w:rPr>
          <w:rFonts w:hint="eastAsia"/>
          <w:lang w:eastAsia="zh-CN"/>
        </w:rPr>
        <w:t xml:space="preserve">3. </w:t>
      </w:r>
      <w:r>
        <w:rPr>
          <w:rFonts w:hint="eastAsia"/>
        </w:rPr>
        <w:t>死亡人无银行卡，申请提取人又不愿意公证的，死亡人所在单位指定经办人持本人身份证、单位委托书、转款申请书、死亡人身份证、死亡证明，提取款项转入单位账户。</w:t>
      </w:r>
    </w:p>
    <w:p>
      <w:pPr>
        <w:ind w:firstLine="632" w:firstLineChars="200"/>
        <w:rPr>
          <w:rFonts w:hint="eastAsia"/>
        </w:rPr>
      </w:pPr>
      <w:r>
        <w:rPr>
          <w:rFonts w:hint="eastAsia"/>
          <w:lang w:eastAsia="zh-CN"/>
        </w:rPr>
        <w:t xml:space="preserve">4. </w:t>
      </w:r>
      <w:r>
        <w:rPr>
          <w:rFonts w:hint="eastAsia"/>
        </w:rPr>
        <w:t>以上三种情况均无法办理的，委托代理人持本人身份证、委托代理人银行卡、死亡人身份证、死亡证明、死亡人单位或居（村）委会盖章的《合法继承人委托领取公积金证明》、合法继承人身份证。此项需由所有法定继承人共同委托继承人中任一人进行提取，提取款项转入被委托人账户。如有代位继承，不适用本项合法继承人委托领取。</w:t>
      </w:r>
    </w:p>
    <w:p>
      <w:pPr>
        <w:ind w:firstLine="632" w:firstLineChars="200"/>
        <w:rPr>
          <w:rFonts w:hint="eastAsia"/>
        </w:rPr>
      </w:pPr>
      <w:r>
        <w:rPr>
          <w:rFonts w:hint="eastAsia"/>
        </w:rPr>
        <w:t>（十四）人民法院强制执行划扣的：</w:t>
      </w:r>
    </w:p>
    <w:p>
      <w:pPr>
        <w:ind w:firstLine="632" w:firstLineChars="200"/>
        <w:rPr>
          <w:rFonts w:hint="eastAsia"/>
        </w:rPr>
      </w:pPr>
      <w:r>
        <w:rPr>
          <w:rFonts w:hint="eastAsia"/>
        </w:rPr>
        <w:t>人民法院强制执行划扣的，需人民法院两名执行人员持执行证或工作证、《执行裁定书》、《协助执行通知书》。</w:t>
      </w:r>
    </w:p>
    <w:p>
      <w:pPr>
        <w:ind w:firstLine="632" w:firstLineChars="200"/>
        <w:rPr>
          <w:rFonts w:hint="eastAsia"/>
        </w:rPr>
      </w:pPr>
      <w:r>
        <w:rPr>
          <w:rFonts w:hint="eastAsia"/>
        </w:rPr>
        <w:t>被执行人有未结清住房公积金贷款的，其账户余额应优先偿还住房公积金贷款。公积金贷款结清后，剩余部分可协助法院执行扣划。</w:t>
      </w:r>
    </w:p>
    <w:p>
      <w:pPr>
        <w:ind w:firstLine="632" w:firstLineChars="200"/>
        <w:rPr>
          <w:rFonts w:hint="eastAsia" w:ascii="黑体" w:hAnsi="黑体" w:eastAsia="黑体" w:cs="黑体"/>
        </w:rPr>
      </w:pPr>
      <w:r>
        <w:rPr>
          <w:rFonts w:hint="eastAsia" w:ascii="黑体" w:hAnsi="黑体" w:eastAsia="黑体" w:cs="黑体"/>
        </w:rPr>
        <w:t>四、提取金额</w:t>
      </w:r>
    </w:p>
    <w:p>
      <w:pPr>
        <w:ind w:firstLine="632" w:firstLineChars="200"/>
        <w:rPr>
          <w:rFonts w:hint="eastAsia"/>
        </w:rPr>
      </w:pPr>
      <w:r>
        <w:rPr>
          <w:rFonts w:hint="eastAsia"/>
        </w:rPr>
        <w:t>（一）购买、建造、翻建、大修本地自住住房提取的，本人需正常缴存住房公积金6个月以上；未申请住房公积金贷款的，提取本人账户余额不足的，可提配偶、父母、子女公积金账户余额，累计提取金额不得超过购买、建造、翻建、大修自住住房实际支付的购房款或建修住房费用</w:t>
      </w:r>
      <w:r>
        <w:rPr>
          <w:rFonts w:hint="eastAsia"/>
          <w:lang w:eastAsia="zh-CN"/>
        </w:rPr>
        <w:t>；</w:t>
      </w:r>
      <w:r>
        <w:rPr>
          <w:rFonts w:hint="eastAsia"/>
        </w:rPr>
        <w:t xml:space="preserve"> 提取并办理公积金贷款的，本人账户余额不足1万元或账户余额满足贷款需求的，可不提本人账户余额，直接提配偶、父母、子女公积金账户余额，提取总额与贷款金额之和不得超过购房总价或建修工程预算总价。</w:t>
      </w:r>
    </w:p>
    <w:p>
      <w:pPr>
        <w:ind w:firstLine="632" w:firstLineChars="200"/>
        <w:rPr>
          <w:rFonts w:hint="eastAsia"/>
        </w:rPr>
      </w:pPr>
      <w:r>
        <w:rPr>
          <w:rFonts w:hint="eastAsia"/>
        </w:rPr>
        <w:t>（二）偿还购买自住住房贷款本息提取的，本人提取后余额不足的，可提取配偶的公积金，提取金额不得超过贷款余额，且累计提取金额不得超过贷款本息总额。</w:t>
      </w:r>
    </w:p>
    <w:p>
      <w:pPr>
        <w:ind w:firstLine="632" w:firstLineChars="200"/>
        <w:rPr>
          <w:rFonts w:hint="eastAsia"/>
        </w:rPr>
      </w:pPr>
      <w:r>
        <w:rPr>
          <w:rFonts w:hint="eastAsia"/>
        </w:rPr>
        <w:t>（三）租住公共租赁住房提取的，每次提取最高额为上一年实际发生的房屋租金；租住商品住房提取的，提取额度最高为：未婚360/月，已婚700/月。</w:t>
      </w:r>
    </w:p>
    <w:p>
      <w:pPr>
        <w:ind w:firstLine="632" w:firstLineChars="200"/>
        <w:rPr>
          <w:rFonts w:hint="eastAsia"/>
        </w:rPr>
      </w:pPr>
      <w:r>
        <w:rPr>
          <w:rFonts w:hint="eastAsia"/>
        </w:rPr>
        <w:t>（四）享受城镇最低生活保障提取的，提取金额不超过上年度领取最低生活保障金总额。</w:t>
      </w:r>
    </w:p>
    <w:p>
      <w:pPr>
        <w:ind w:firstLine="632" w:firstLineChars="200"/>
        <w:rPr>
          <w:rFonts w:hint="eastAsia"/>
        </w:rPr>
      </w:pPr>
      <w:r>
        <w:rPr>
          <w:rFonts w:hint="eastAsia"/>
        </w:rPr>
        <w:t>（五）本市既有自住住房加装电梯提取的，房产所有人及配偶一次性提取住房公积金总额不超过个人分摊费用的总额。</w:t>
      </w:r>
    </w:p>
    <w:p>
      <w:pPr>
        <w:ind w:firstLine="632" w:firstLineChars="200"/>
        <w:rPr>
          <w:rFonts w:hint="eastAsia"/>
        </w:rPr>
      </w:pPr>
      <w:r>
        <w:rPr>
          <w:rFonts w:hint="eastAsia"/>
        </w:rPr>
        <w:t>（六）老旧小区改造提取的，改造费用不足3万元的，按实际支付费用提取；改造费用超过3万的，提取总额不得超过最高限额3万元。</w:t>
      </w:r>
    </w:p>
    <w:p>
      <w:pPr>
        <w:ind w:firstLine="632" w:firstLineChars="200"/>
        <w:rPr>
          <w:rFonts w:hint="eastAsia"/>
        </w:rPr>
      </w:pPr>
      <w:r>
        <w:rPr>
          <w:rFonts w:hint="eastAsia"/>
        </w:rPr>
        <w:t>（七）退休、完全丧失劳动能力，并与单位终止劳动关系、与单位终止劳动关系，满6个月未重新就业、出境定居、死亡或被宣告死亡提取的，可提取公积金账户内的全部本息余额，同时注销个人公积金账户。</w:t>
      </w:r>
    </w:p>
    <w:p>
      <w:pPr>
        <w:ind w:firstLine="632" w:firstLineChars="200"/>
        <w:rPr>
          <w:rFonts w:hint="eastAsia"/>
        </w:rPr>
      </w:pPr>
      <w:r>
        <w:rPr>
          <w:rFonts w:hint="eastAsia"/>
        </w:rPr>
        <w:t>（八）人民法院强制执行划扣的，强制执行划扣金额小于被执行人账户余额。</w:t>
      </w:r>
    </w:p>
    <w:p>
      <w:pPr>
        <w:ind w:firstLine="632" w:firstLineChars="200"/>
        <w:rPr>
          <w:rFonts w:hint="eastAsia" w:ascii="黑体" w:hAnsi="黑体" w:eastAsia="黑体" w:cs="黑体"/>
        </w:rPr>
      </w:pPr>
      <w:r>
        <w:rPr>
          <w:rFonts w:hint="eastAsia" w:ascii="黑体" w:hAnsi="黑体" w:eastAsia="黑体" w:cs="黑体"/>
        </w:rPr>
        <w:t>五、申请时效</w:t>
      </w:r>
    </w:p>
    <w:p>
      <w:pPr>
        <w:ind w:firstLine="632" w:firstLineChars="200"/>
        <w:rPr>
          <w:rFonts w:hint="eastAsia"/>
        </w:rPr>
      </w:pPr>
      <w:r>
        <w:rPr>
          <w:rFonts w:hint="eastAsia"/>
        </w:rPr>
        <w:t>（一）购买商品住房提取的，以购房首付款发票开具之日起5年内；购买二手住房提取的，以购房款发票开具之日起5年内；建造、翻建自住住房提取的，以规划部门《工程规划许可证》批准之日起1年内；大修自住住房提取的，以房屋鉴定报告出具之日起1年内。</w:t>
      </w:r>
    </w:p>
    <w:p>
      <w:pPr>
        <w:ind w:firstLine="632" w:firstLineChars="200"/>
        <w:rPr>
          <w:rFonts w:hint="eastAsia"/>
        </w:rPr>
      </w:pPr>
      <w:r>
        <w:rPr>
          <w:rFonts w:hint="eastAsia"/>
        </w:rPr>
        <w:t>同一套住房在1年内发生两次（含两次）及以上房屋权属交易行为的，只能就该套住房提取一次住房公积金。如该套住房在1年内两次及以上交易并以该套住房再次申请提取住房公积金的，应从过户后的不动产权证书发证时间开始计算满1年之后提取。</w:t>
      </w:r>
    </w:p>
    <w:p>
      <w:pPr>
        <w:ind w:firstLine="632" w:firstLineChars="200"/>
        <w:rPr>
          <w:rFonts w:hint="eastAsia"/>
        </w:rPr>
      </w:pPr>
      <w:r>
        <w:rPr>
          <w:rFonts w:hint="eastAsia"/>
        </w:rPr>
        <w:t>（二）偿还购买自住住房贷款本息提取的，每年（按自然年度计算）可以申请提取一次。</w:t>
      </w:r>
    </w:p>
    <w:p>
      <w:pPr>
        <w:ind w:firstLine="632" w:firstLineChars="200"/>
        <w:rPr>
          <w:rFonts w:hint="eastAsia"/>
        </w:rPr>
      </w:pPr>
      <w:r>
        <w:rPr>
          <w:rFonts w:hint="eastAsia"/>
        </w:rPr>
        <w:t>（三）租房提取按照先租后提的原则，租赁住房满1年，每年（按自然年度计算）可提取一次。</w:t>
      </w:r>
    </w:p>
    <w:p>
      <w:pPr>
        <w:ind w:firstLine="632" w:firstLineChars="200"/>
        <w:rPr>
          <w:rFonts w:hint="eastAsia"/>
        </w:rPr>
      </w:pPr>
      <w:r>
        <w:rPr>
          <w:rFonts w:hint="eastAsia"/>
        </w:rPr>
        <w:t>（四）享受本市城镇最低生活保障提取的，每年（按自然年度计算）可以申请提取1次。</w:t>
      </w:r>
    </w:p>
    <w:p>
      <w:pPr>
        <w:ind w:firstLine="632" w:firstLineChars="200"/>
        <w:rPr>
          <w:rFonts w:hint="eastAsia"/>
        </w:rPr>
      </w:pPr>
      <w:r>
        <w:rPr>
          <w:rFonts w:hint="eastAsia"/>
        </w:rPr>
        <w:t>（五）本市既有自住住房加装电梯提取的，项目验收合格（以竣工验收报告日期为准）之日起1年内。</w:t>
      </w:r>
    </w:p>
    <w:p>
      <w:pPr>
        <w:ind w:firstLine="632" w:firstLineChars="200"/>
        <w:rPr>
          <w:rFonts w:hint="eastAsia"/>
        </w:rPr>
      </w:pPr>
      <w:r>
        <w:rPr>
          <w:rFonts w:hint="eastAsia"/>
        </w:rPr>
        <w:t>（六）老旧小区改造提取的，以纳入改造范围工程完工之日起2年内。</w:t>
      </w:r>
    </w:p>
    <w:p>
      <w:pPr>
        <w:ind w:firstLine="632" w:firstLineChars="200"/>
        <w:rPr>
          <w:rFonts w:hint="eastAsia" w:ascii="黑体" w:hAnsi="黑体" w:eastAsia="黑体" w:cs="黑体"/>
        </w:rPr>
      </w:pPr>
      <w:r>
        <w:rPr>
          <w:rFonts w:hint="eastAsia" w:ascii="黑体" w:hAnsi="黑体" w:eastAsia="黑体" w:cs="黑体"/>
        </w:rPr>
        <w:t>六、办理程序</w:t>
      </w:r>
    </w:p>
    <w:p>
      <w:pPr>
        <w:ind w:firstLine="632" w:firstLineChars="200"/>
        <w:rPr>
          <w:rFonts w:hint="eastAsia"/>
        </w:rPr>
      </w:pPr>
      <w:r>
        <w:rPr>
          <w:rFonts w:hint="eastAsia"/>
        </w:rPr>
        <w:t>（一）受理及初审：</w:t>
      </w:r>
    </w:p>
    <w:p>
      <w:pPr>
        <w:ind w:firstLine="632" w:firstLineChars="200"/>
        <w:rPr>
          <w:rFonts w:hint="eastAsia"/>
        </w:rPr>
      </w:pPr>
      <w:r>
        <w:rPr>
          <w:rFonts w:hint="eastAsia"/>
          <w:lang w:eastAsia="zh-CN"/>
        </w:rPr>
        <w:t xml:space="preserve">1. </w:t>
      </w:r>
      <w:r>
        <w:rPr>
          <w:rFonts w:hint="eastAsia"/>
        </w:rPr>
        <w:t>申请人向中心提出申请，提交真实齐全，且符合规定的申请材料。</w:t>
      </w:r>
    </w:p>
    <w:p>
      <w:pPr>
        <w:ind w:firstLine="632" w:firstLineChars="200"/>
        <w:rPr>
          <w:rFonts w:hint="eastAsia"/>
        </w:rPr>
      </w:pPr>
      <w:r>
        <w:rPr>
          <w:rFonts w:hint="eastAsia"/>
          <w:lang w:eastAsia="zh-CN"/>
        </w:rPr>
        <w:t xml:space="preserve">2. </w:t>
      </w:r>
      <w:r>
        <w:rPr>
          <w:rFonts w:hint="eastAsia"/>
        </w:rPr>
        <w:t>受理人员对申请人提供的材料进行认真细致的审核：</w:t>
      </w:r>
    </w:p>
    <w:p>
      <w:pPr>
        <w:ind w:firstLine="632" w:firstLineChars="200"/>
        <w:rPr>
          <w:rFonts w:hint="eastAsia"/>
        </w:rPr>
      </w:pPr>
      <w:r>
        <w:rPr>
          <w:rFonts w:hint="eastAsia"/>
        </w:rPr>
        <w:t>（1）受理人员应对申请人的身份进行核查。</w:t>
      </w:r>
    </w:p>
    <w:p>
      <w:pPr>
        <w:ind w:firstLine="632" w:firstLineChars="200"/>
        <w:rPr>
          <w:rFonts w:hint="eastAsia"/>
        </w:rPr>
      </w:pPr>
      <w:r>
        <w:rPr>
          <w:rFonts w:hint="eastAsia"/>
        </w:rPr>
        <w:t>（2）对不同手续的提取资料分别进行核实，并留存和上传核实结果。</w:t>
      </w:r>
    </w:p>
    <w:p>
      <w:pPr>
        <w:ind w:firstLine="632" w:firstLineChars="200"/>
        <w:rPr>
          <w:rFonts w:hint="eastAsia"/>
        </w:rPr>
      </w:pPr>
      <w:r>
        <w:rPr>
          <w:rFonts w:hint="eastAsia"/>
        </w:rPr>
        <w:t>购房提取的应对购房合同（不动产权证书）、购房款发票或契税税票进行核实；建造、翻建、大修自住住房提取的应对土地证、规划证、进行核实，翻建、大修的还需核实不动产权证；偿还商业银行住房贷款提取的应对借款合同或贷款余额表的真实性进行核实；自住住房加装电梯提取的应对不动产权证书、备案的电梯竣工验收报告的真实性进行核实。</w:t>
      </w:r>
    </w:p>
    <w:p>
      <w:pPr>
        <w:ind w:firstLine="632" w:firstLineChars="200"/>
        <w:rPr>
          <w:rFonts w:hint="eastAsia"/>
        </w:rPr>
      </w:pPr>
      <w:r>
        <w:rPr>
          <w:rFonts w:hint="eastAsia"/>
        </w:rPr>
        <w:t>（3）对其他材料和提取金额进行审核：</w:t>
      </w:r>
    </w:p>
    <w:p>
      <w:pPr>
        <w:ind w:firstLine="632" w:firstLineChars="200"/>
        <w:rPr>
          <w:rFonts w:hint="eastAsia"/>
        </w:rPr>
      </w:pPr>
      <w:r>
        <w:rPr>
          <w:rFonts w:hint="eastAsia"/>
        </w:rPr>
        <w:t>①申请人申请信息与住房公积金账户内个人信息是否一致，业务材料是否齐全；自住住房权利人存在多人的，是否提供夫妻、父母、子女关系证明或承诺声明；在我市市区或两县缴存住房公积金的无房职工，到非缴存地租房提取的，需提供缴存地和租房地无住房证明；</w:t>
      </w:r>
    </w:p>
    <w:p>
      <w:pPr>
        <w:ind w:firstLine="632" w:firstLineChars="200"/>
        <w:rPr>
          <w:rFonts w:hint="eastAsia"/>
        </w:rPr>
      </w:pPr>
      <w:r>
        <w:rPr>
          <w:rFonts w:hint="eastAsia"/>
        </w:rPr>
        <w:t>②住房公积金提取条件和金额是否符合要求；</w:t>
      </w:r>
    </w:p>
    <w:p>
      <w:pPr>
        <w:ind w:firstLine="632" w:firstLineChars="200"/>
        <w:rPr>
          <w:rFonts w:hint="eastAsia"/>
        </w:rPr>
      </w:pPr>
      <w:r>
        <w:rPr>
          <w:rFonts w:hint="eastAsia"/>
        </w:rPr>
        <w:t>③提取申请人或提取受委托人提供的身份证明材料、业务证明材料内容是否清晰规整；提取受委托人代办的，是否超出委托授权范围。</w:t>
      </w:r>
    </w:p>
    <w:p>
      <w:pPr>
        <w:ind w:firstLine="632" w:firstLineChars="200"/>
        <w:rPr>
          <w:rFonts w:hint="eastAsia"/>
        </w:rPr>
      </w:pPr>
      <w:r>
        <w:rPr>
          <w:rFonts w:hint="eastAsia"/>
        </w:rPr>
        <w:t>申请材料不齐全或者不符合规定形式的，受理人员应一次性告知申请人需要补正的内容并退回申请材料；符合条件予以受理的，受理人员应在业务系统中录入相关信息，对申请人拍照及申请材料进行扫描上传，要求信息录入准确、完整，照片拍摄清晰、规整。</w:t>
      </w:r>
    </w:p>
    <w:p>
      <w:pPr>
        <w:ind w:firstLine="632" w:firstLineChars="200"/>
        <w:rPr>
          <w:rFonts w:hint="eastAsia"/>
        </w:rPr>
      </w:pPr>
      <w:r>
        <w:rPr>
          <w:rFonts w:hint="eastAsia"/>
        </w:rPr>
        <w:t>受理后可现场审核的，应进行当场办结。准予提取的，受理人员打印提取受理单，指导申请人核实并签字，并签署审核意见；对不能现场审核的，应自受理申请之日起2个工作日内作出准予提取或不准提取的决定，并应通知申请人。</w:t>
      </w:r>
    </w:p>
    <w:p>
      <w:pPr>
        <w:ind w:firstLine="632" w:firstLineChars="200"/>
        <w:rPr>
          <w:rFonts w:hint="eastAsia"/>
        </w:rPr>
      </w:pPr>
      <w:r>
        <w:rPr>
          <w:rFonts w:hint="eastAsia"/>
        </w:rPr>
        <w:t>（二）审批：审批人员对提供的相关材料以及受理人员受理情况进行再审核，不符合条件的，指出原因并退回受理人员；符合条件的，做出准予提取的决定，并签署审核意见。</w:t>
      </w:r>
    </w:p>
    <w:p>
      <w:pPr>
        <w:ind w:firstLine="632" w:firstLineChars="200"/>
        <w:rPr>
          <w:rFonts w:hint="eastAsia"/>
        </w:rPr>
      </w:pPr>
      <w:r>
        <w:rPr>
          <w:rFonts w:hint="eastAsia"/>
        </w:rPr>
        <w:t>（三）整理归档</w:t>
      </w:r>
      <w:r>
        <w:rPr>
          <w:rFonts w:hint="eastAsia"/>
          <w:lang w:eastAsia="zh-CN"/>
        </w:rPr>
        <w:t>：</w:t>
      </w:r>
      <w:r>
        <w:rPr>
          <w:rFonts w:hint="eastAsia"/>
        </w:rPr>
        <w:t>承办部室按规定对提取材料整理归档，并按月将提取材料转交至档案室保存。</w:t>
      </w:r>
    </w:p>
    <w:p>
      <w:pPr>
        <w:ind w:firstLine="632" w:firstLineChars="200"/>
        <w:rPr>
          <w:rFonts w:hint="eastAsia" w:ascii="黑体" w:hAnsi="黑体" w:eastAsia="黑体" w:cs="黑体"/>
        </w:rPr>
      </w:pPr>
      <w:r>
        <w:rPr>
          <w:rFonts w:hint="eastAsia" w:ascii="黑体" w:hAnsi="黑体" w:eastAsia="黑体" w:cs="黑体"/>
        </w:rPr>
        <w:t>七、办理渠道</w:t>
      </w:r>
    </w:p>
    <w:p>
      <w:pPr>
        <w:ind w:firstLine="632" w:firstLineChars="200"/>
        <w:rPr>
          <w:rFonts w:hint="eastAsia"/>
        </w:rPr>
      </w:pPr>
      <w:r>
        <w:rPr>
          <w:rFonts w:hint="eastAsia"/>
        </w:rPr>
        <w:t>办理提取业务的职工可到住房公积金业务窗口办理，符合网上提取条件的，可通过中心网上业务大厅、微信公众号、手机APP等网上渠道自助办理。</w:t>
      </w:r>
    </w:p>
    <w:p>
      <w:pPr>
        <w:ind w:firstLine="632" w:firstLineChars="200"/>
        <w:rPr>
          <w:rFonts w:hint="eastAsia" w:ascii="黑体" w:hAnsi="黑体" w:eastAsia="黑体" w:cs="黑体"/>
        </w:rPr>
      </w:pPr>
      <w:r>
        <w:rPr>
          <w:rFonts w:hint="eastAsia" w:ascii="黑体" w:hAnsi="黑体" w:eastAsia="黑体" w:cs="黑体"/>
        </w:rPr>
        <w:t>八、注意事项</w:t>
      </w:r>
    </w:p>
    <w:p>
      <w:pPr>
        <w:ind w:firstLine="632" w:firstLineChars="200"/>
        <w:rPr>
          <w:rFonts w:hint="eastAsia"/>
        </w:rPr>
      </w:pPr>
      <w:r>
        <w:rPr>
          <w:rFonts w:hint="eastAsia"/>
        </w:rPr>
        <w:t>（一）购买性质为非住宅及投资投机性住房的不能提取住房公积金。</w:t>
      </w:r>
    </w:p>
    <w:p>
      <w:pPr>
        <w:ind w:firstLine="632" w:firstLineChars="200"/>
        <w:rPr>
          <w:rFonts w:hint="eastAsia"/>
        </w:rPr>
      </w:pPr>
      <w:r>
        <w:rPr>
          <w:rFonts w:hint="eastAsia"/>
        </w:rPr>
        <w:t>（二）所购住房产权按份共有的，提取额不得超过提取申请人所占产权份额；住房产权为共同共有的，提取额不得超过等额享有的产权额。</w:t>
      </w:r>
    </w:p>
    <w:p>
      <w:pPr>
        <w:ind w:firstLine="632" w:firstLineChars="200"/>
        <w:rPr>
          <w:rFonts w:hint="eastAsia"/>
        </w:rPr>
      </w:pPr>
      <w:r>
        <w:rPr>
          <w:rFonts w:hint="eastAsia"/>
        </w:rPr>
        <w:t>（三）已办理住房公积金贷款的借款人及其配偶，其缴存的住房公积金应当优先用于偿还住房公积金贷款本息，在贷款未还清之前不得以其他任何形式提取或销户。</w:t>
      </w:r>
    </w:p>
    <w:p>
      <w:pPr>
        <w:ind w:firstLine="632" w:firstLineChars="200"/>
        <w:rPr>
          <w:rFonts w:hint="eastAsia"/>
        </w:rPr>
      </w:pPr>
      <w:r>
        <w:rPr>
          <w:rFonts w:hint="eastAsia"/>
        </w:rPr>
        <w:t>（四）夫妻一方有异地公积金贷款，另一方在我市缴存公积金且按偿还异地住房公积金贷款提取时，需添加异贷标志。</w:t>
      </w:r>
    </w:p>
    <w:p>
      <w:pPr>
        <w:ind w:firstLine="632" w:firstLineChars="200"/>
        <w:rPr>
          <w:rFonts w:hint="eastAsia"/>
        </w:rPr>
      </w:pPr>
      <w:r>
        <w:rPr>
          <w:rFonts w:hint="eastAsia"/>
        </w:rPr>
        <w:t>（五）贷款前借款人未提取父母、子女住房公积金的，可按照购房提取其父母、子女公积金账户中的存储余额。</w:t>
      </w:r>
    </w:p>
    <w:p>
      <w:pPr>
        <w:ind w:firstLine="632" w:firstLineChars="200"/>
        <w:rPr>
          <w:rFonts w:hint="eastAsia"/>
        </w:rPr>
      </w:pPr>
      <w:r>
        <w:rPr>
          <w:rFonts w:hint="eastAsia"/>
          <w:lang w:eastAsia="zh-CN"/>
        </w:rPr>
        <w:t>（</w:t>
      </w:r>
      <w:r>
        <w:rPr>
          <w:rFonts w:hint="eastAsia"/>
        </w:rPr>
        <w:t>六）在户籍地或住房公积金缴存地购买自住住房，提取购房人公积金账户余额不足的，可以提取其父母、子女公积金账户中的存储余额。</w:t>
      </w:r>
    </w:p>
    <w:p>
      <w:pPr>
        <w:ind w:firstLine="632" w:firstLineChars="200"/>
        <w:rPr>
          <w:rFonts w:hint="eastAsia" w:ascii="黑体" w:hAnsi="黑体" w:eastAsia="黑体" w:cs="黑体"/>
        </w:rPr>
      </w:pPr>
      <w:r>
        <w:rPr>
          <w:rFonts w:hint="eastAsia" w:ascii="黑体" w:hAnsi="黑体" w:eastAsia="黑体" w:cs="黑体"/>
        </w:rPr>
        <w:t>九、本操作规程由漯河市住房公积金中心负责解释，自颁布之日起施行。</w:t>
      </w:r>
    </w:p>
    <w:p>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漯河市住房公积金中心</w:t>
      </w:r>
      <w:r>
        <w:rPr>
          <w:rFonts w:hint="eastAsia" w:ascii="方正小标宋简体" w:hAnsi="方正小标宋简体" w:eastAsia="方正小标宋简体" w:cs="方正小标宋简体"/>
          <w:sz w:val="44"/>
          <w:szCs w:val="44"/>
        </w:rPr>
        <w:t>贷款业务操作规程</w:t>
      </w:r>
    </w:p>
    <w:p>
      <w:pPr>
        <w:ind w:firstLine="632" w:firstLineChars="200"/>
        <w:rPr>
          <w:rFonts w:hint="eastAsia"/>
        </w:rPr>
      </w:pPr>
      <w:r>
        <w:rPr>
          <w:rFonts w:hint="eastAsia"/>
        </w:rPr>
        <w:t>为规范住房公积金个人住房贷款业务，保证资金安全，防范贷款风险，根据国务院、河南省《住房公积金管理条例》、《漯河市住房公积金个人贷款管理办法》及有关规定，结合我市实际情况，制定本业务操作规程。</w:t>
      </w:r>
    </w:p>
    <w:p>
      <w:pPr>
        <w:ind w:firstLine="632" w:firstLineChars="200"/>
        <w:rPr>
          <w:rFonts w:hint="eastAsia" w:ascii="黑体" w:hAnsi="黑体" w:eastAsia="黑体" w:cs="黑体"/>
        </w:rPr>
      </w:pPr>
      <w:r>
        <w:rPr>
          <w:rFonts w:hint="eastAsia" w:ascii="黑体" w:hAnsi="黑体" w:eastAsia="黑体" w:cs="黑体"/>
        </w:rPr>
        <w:t>一、贷款申请条件</w:t>
      </w:r>
    </w:p>
    <w:p>
      <w:pPr>
        <w:ind w:firstLine="632" w:firstLineChars="200"/>
        <w:rPr>
          <w:rFonts w:hint="eastAsia"/>
        </w:rPr>
      </w:pPr>
      <w:r>
        <w:rPr>
          <w:rFonts w:hint="eastAsia"/>
        </w:rPr>
        <w:t>贷款申请人应具备以下条件：</w:t>
      </w:r>
    </w:p>
    <w:p>
      <w:pPr>
        <w:ind w:firstLine="632" w:firstLineChars="200"/>
        <w:rPr>
          <w:rFonts w:hint="eastAsia"/>
        </w:rPr>
      </w:pPr>
      <w:r>
        <w:rPr>
          <w:rFonts w:hint="eastAsia"/>
        </w:rPr>
        <w:t>（一）需在我市正常连续足额缴存住房公积金6个月以上，其中政府引进的高科技人才和军转干部，开始缴存住房公积金次月即可。</w:t>
      </w:r>
    </w:p>
    <w:p>
      <w:pPr>
        <w:ind w:firstLine="632" w:firstLineChars="200"/>
        <w:rPr>
          <w:rFonts w:hint="eastAsia"/>
        </w:rPr>
      </w:pPr>
      <w:r>
        <w:rPr>
          <w:rFonts w:hint="eastAsia"/>
        </w:rPr>
        <w:t>（二）具有完全民事行为能力；</w:t>
      </w:r>
    </w:p>
    <w:p>
      <w:pPr>
        <w:ind w:firstLine="632" w:firstLineChars="200"/>
        <w:rPr>
          <w:rFonts w:hint="eastAsia"/>
        </w:rPr>
      </w:pPr>
      <w:r>
        <w:rPr>
          <w:rFonts w:hint="eastAsia"/>
        </w:rPr>
        <w:t>（三）个人信用符合中心规定；</w:t>
      </w:r>
    </w:p>
    <w:p>
      <w:pPr>
        <w:ind w:firstLine="632" w:firstLineChars="200"/>
        <w:rPr>
          <w:rFonts w:hint="eastAsia"/>
        </w:rPr>
      </w:pPr>
      <w:r>
        <w:rPr>
          <w:rFonts w:hint="eastAsia"/>
        </w:rPr>
        <w:t>（四）所购房屋为家庭首套自住住房或第二套自住住房；</w:t>
      </w:r>
    </w:p>
    <w:p>
      <w:pPr>
        <w:ind w:firstLine="632" w:firstLineChars="200"/>
        <w:rPr>
          <w:rFonts w:hint="eastAsia"/>
        </w:rPr>
      </w:pPr>
      <w:r>
        <w:rPr>
          <w:rFonts w:hint="eastAsia"/>
        </w:rPr>
        <w:t>（五）具有在我市行政区域内购买、建造、翻建、大修自住住房的合同或相关证明文件，并有不低于购买自住住房总价款的20%的首付款或不低于建修工程预算总价30%的建修住房支出；</w:t>
      </w:r>
    </w:p>
    <w:p>
      <w:pPr>
        <w:ind w:firstLine="632" w:firstLineChars="200"/>
        <w:rPr>
          <w:rFonts w:hint="eastAsia"/>
        </w:rPr>
      </w:pPr>
      <w:r>
        <w:rPr>
          <w:rFonts w:hint="eastAsia"/>
        </w:rPr>
        <w:t>（六）无未结清的住房公积金贷款，也未为未结清的住房公积金贷款担保；</w:t>
      </w:r>
    </w:p>
    <w:p>
      <w:pPr>
        <w:ind w:firstLine="632" w:firstLineChars="200"/>
        <w:rPr>
          <w:rFonts w:hint="eastAsia"/>
        </w:rPr>
      </w:pPr>
      <w:r>
        <w:rPr>
          <w:rFonts w:hint="eastAsia"/>
        </w:rPr>
        <w:t>（七）具有中心认可的担保方式（房产抵押或自然人保证）；</w:t>
      </w:r>
    </w:p>
    <w:p>
      <w:pPr>
        <w:ind w:firstLine="632" w:firstLineChars="200"/>
        <w:rPr>
          <w:rFonts w:hint="eastAsia"/>
        </w:rPr>
      </w:pPr>
      <w:r>
        <w:rPr>
          <w:rFonts w:hint="eastAsia"/>
        </w:rPr>
        <w:t>（八）符合中心规定的其他条件。</w:t>
      </w:r>
    </w:p>
    <w:p>
      <w:pPr>
        <w:ind w:firstLine="632" w:firstLineChars="200"/>
        <w:rPr>
          <w:rFonts w:hint="eastAsia"/>
        </w:rPr>
      </w:pPr>
      <w:r>
        <w:rPr>
          <w:rFonts w:hint="eastAsia"/>
        </w:rPr>
        <w:t>具有本市户籍的职工，在本市行政区域以外缴存住房公积金，在本市行政区域内购买自住住房的，符合贷款条件的，可申请我市住房公积金贷款。</w:t>
      </w:r>
    </w:p>
    <w:p>
      <w:pPr>
        <w:ind w:firstLine="632" w:firstLineChars="200"/>
        <w:rPr>
          <w:rFonts w:hint="eastAsia"/>
        </w:rPr>
      </w:pPr>
      <w:r>
        <w:rPr>
          <w:rFonts w:hint="eastAsia"/>
        </w:rPr>
        <w:t>贷款前需购房提取的，主贷人住房公积金个人账户最少保留半年缴存金额。</w:t>
      </w:r>
    </w:p>
    <w:p>
      <w:pPr>
        <w:ind w:firstLine="632" w:firstLineChars="200"/>
        <w:rPr>
          <w:rFonts w:hint="eastAsia" w:ascii="黑体" w:hAnsi="黑体" w:eastAsia="黑体" w:cs="黑体"/>
        </w:rPr>
      </w:pPr>
      <w:r>
        <w:rPr>
          <w:rFonts w:hint="eastAsia" w:ascii="黑体" w:hAnsi="黑体" w:eastAsia="黑体" w:cs="黑体"/>
        </w:rPr>
        <w:t>二、贷款申请证明材料</w:t>
      </w:r>
    </w:p>
    <w:p>
      <w:pPr>
        <w:ind w:firstLine="632" w:firstLineChars="200"/>
        <w:rPr>
          <w:rFonts w:hint="eastAsia"/>
        </w:rPr>
      </w:pPr>
      <w:r>
        <w:rPr>
          <w:rFonts w:hint="eastAsia"/>
        </w:rPr>
        <w:t>（一）申请人（系借款申请人夫妻双方）基本材料：</w:t>
      </w:r>
    </w:p>
    <w:p>
      <w:pPr>
        <w:ind w:firstLine="632" w:firstLineChars="200"/>
        <w:rPr>
          <w:rFonts w:hint="eastAsia"/>
        </w:rPr>
      </w:pPr>
      <w:r>
        <w:rPr>
          <w:rFonts w:hint="eastAsia"/>
          <w:lang w:eastAsia="zh-CN"/>
        </w:rPr>
        <w:t xml:space="preserve">1. </w:t>
      </w:r>
      <w:r>
        <w:rPr>
          <w:rFonts w:hint="eastAsia"/>
        </w:rPr>
        <w:t>身份证明；</w:t>
      </w:r>
    </w:p>
    <w:p>
      <w:pPr>
        <w:ind w:firstLine="632" w:firstLineChars="200"/>
        <w:rPr>
          <w:rFonts w:hint="eastAsia"/>
        </w:rPr>
      </w:pPr>
      <w:r>
        <w:rPr>
          <w:rFonts w:hint="eastAsia"/>
          <w:lang w:eastAsia="zh-CN"/>
        </w:rPr>
        <w:t xml:space="preserve">2. </w:t>
      </w:r>
      <w:r>
        <w:rPr>
          <w:rFonts w:hint="eastAsia"/>
        </w:rPr>
        <w:t>户籍证明；</w:t>
      </w:r>
    </w:p>
    <w:p>
      <w:pPr>
        <w:ind w:firstLine="632" w:firstLineChars="200"/>
        <w:rPr>
          <w:rFonts w:hint="eastAsia"/>
        </w:rPr>
      </w:pPr>
      <w:r>
        <w:rPr>
          <w:rFonts w:hint="eastAsia"/>
          <w:lang w:eastAsia="zh-CN"/>
        </w:rPr>
        <w:t xml:space="preserve">3. </w:t>
      </w:r>
      <w:r>
        <w:rPr>
          <w:rFonts w:hint="eastAsia"/>
        </w:rPr>
        <w:t>借款人用于还款的I类借记卡；</w:t>
      </w:r>
    </w:p>
    <w:p>
      <w:pPr>
        <w:ind w:firstLine="632" w:firstLineChars="200"/>
        <w:rPr>
          <w:rFonts w:hint="eastAsia"/>
        </w:rPr>
      </w:pPr>
      <w:r>
        <w:rPr>
          <w:rFonts w:hint="eastAsia"/>
          <w:lang w:eastAsia="zh-CN"/>
        </w:rPr>
        <w:t xml:space="preserve">4. </w:t>
      </w:r>
      <w:r>
        <w:rPr>
          <w:rFonts w:hint="eastAsia"/>
        </w:rPr>
        <w:t>征信报告（银行提供）；</w:t>
      </w:r>
    </w:p>
    <w:p>
      <w:pPr>
        <w:ind w:firstLine="632" w:firstLineChars="200"/>
        <w:rPr>
          <w:rFonts w:hint="eastAsia"/>
        </w:rPr>
      </w:pPr>
      <w:r>
        <w:rPr>
          <w:rFonts w:hint="eastAsia"/>
          <w:lang w:eastAsia="zh-CN"/>
        </w:rPr>
        <w:t xml:space="preserve">5. </w:t>
      </w:r>
      <w:r>
        <w:rPr>
          <w:rFonts w:hint="eastAsia"/>
        </w:rPr>
        <w:t>漯河市个人住房公积金贷款申请审批表（中心提供）。</w:t>
      </w:r>
    </w:p>
    <w:p>
      <w:pPr>
        <w:ind w:firstLine="632" w:firstLineChars="200"/>
        <w:rPr>
          <w:rFonts w:hint="eastAsia"/>
        </w:rPr>
      </w:pPr>
      <w:r>
        <w:rPr>
          <w:rFonts w:hint="eastAsia"/>
        </w:rPr>
        <w:t>（二）借款人购买、建造、翻建、大修自住住房、住房商业贷款转公积金贷款的证明材料：</w:t>
      </w:r>
    </w:p>
    <w:p>
      <w:pPr>
        <w:ind w:firstLine="632" w:firstLineChars="200"/>
        <w:rPr>
          <w:rFonts w:hint="eastAsia"/>
        </w:rPr>
      </w:pPr>
      <w:r>
        <w:rPr>
          <w:rFonts w:hint="eastAsia"/>
          <w:lang w:eastAsia="zh-CN"/>
        </w:rPr>
        <w:t xml:space="preserve">1. </w:t>
      </w:r>
      <w:r>
        <w:rPr>
          <w:rFonts w:hint="eastAsia"/>
        </w:rPr>
        <w:t>购买商品住房申请贷款的：</w:t>
      </w:r>
    </w:p>
    <w:p>
      <w:pPr>
        <w:ind w:firstLine="632" w:firstLineChars="200"/>
        <w:rPr>
          <w:rFonts w:hint="eastAsia"/>
        </w:rPr>
      </w:pPr>
      <w:r>
        <w:rPr>
          <w:rFonts w:hint="eastAsia"/>
        </w:rPr>
        <w:t>（1）经不动产部门备案的购房合同；</w:t>
      </w:r>
    </w:p>
    <w:p>
      <w:pPr>
        <w:ind w:firstLine="632" w:firstLineChars="200"/>
        <w:rPr>
          <w:rFonts w:hint="eastAsia"/>
        </w:rPr>
      </w:pPr>
      <w:r>
        <w:rPr>
          <w:rFonts w:hint="eastAsia"/>
        </w:rPr>
        <w:t>（2）不低于购房总价款20%的首付款发票；</w:t>
      </w:r>
    </w:p>
    <w:p>
      <w:pPr>
        <w:ind w:firstLine="632" w:firstLineChars="200"/>
        <w:rPr>
          <w:rFonts w:hint="eastAsia"/>
        </w:rPr>
      </w:pPr>
      <w:r>
        <w:rPr>
          <w:rFonts w:hint="eastAsia"/>
        </w:rPr>
        <w:t>（3）契税税票或房产查档证明。</w:t>
      </w:r>
    </w:p>
    <w:p>
      <w:pPr>
        <w:ind w:firstLine="632" w:firstLineChars="200"/>
        <w:rPr>
          <w:rFonts w:hint="eastAsia"/>
        </w:rPr>
      </w:pPr>
      <w:r>
        <w:rPr>
          <w:rFonts w:hint="eastAsia"/>
          <w:lang w:eastAsia="zh-CN"/>
        </w:rPr>
        <w:t xml:space="preserve">2. </w:t>
      </w:r>
      <w:r>
        <w:rPr>
          <w:rFonts w:hint="eastAsia"/>
        </w:rPr>
        <w:t>购买二手住房申请贷款的：</w:t>
      </w:r>
    </w:p>
    <w:p>
      <w:pPr>
        <w:ind w:firstLine="632" w:firstLineChars="200"/>
        <w:rPr>
          <w:rFonts w:hint="eastAsia"/>
        </w:rPr>
      </w:pPr>
      <w:r>
        <w:rPr>
          <w:rFonts w:hint="eastAsia"/>
        </w:rPr>
        <w:t>（1）过户后的不动产权证书；</w:t>
      </w:r>
    </w:p>
    <w:p>
      <w:pPr>
        <w:ind w:firstLine="632" w:firstLineChars="200"/>
        <w:rPr>
          <w:rFonts w:hint="eastAsia"/>
        </w:rPr>
      </w:pPr>
      <w:r>
        <w:rPr>
          <w:rFonts w:hint="eastAsia"/>
        </w:rPr>
        <w:t>（2）买卖双方签订的存量房买卖合同；</w:t>
      </w:r>
    </w:p>
    <w:p>
      <w:pPr>
        <w:ind w:firstLine="632" w:firstLineChars="200"/>
        <w:rPr>
          <w:rFonts w:hint="eastAsia"/>
        </w:rPr>
      </w:pPr>
      <w:r>
        <w:rPr>
          <w:rFonts w:hint="eastAsia"/>
        </w:rPr>
        <w:t>（3）购房款发票；</w:t>
      </w:r>
    </w:p>
    <w:p>
      <w:pPr>
        <w:ind w:firstLine="632" w:firstLineChars="200"/>
        <w:rPr>
          <w:rFonts w:hint="eastAsia"/>
        </w:rPr>
      </w:pPr>
      <w:r>
        <w:rPr>
          <w:rFonts w:hint="eastAsia"/>
        </w:rPr>
        <w:t>（4）契税税票（无法证明家庭住房套数的还需房产查档证明）；</w:t>
      </w:r>
    </w:p>
    <w:p>
      <w:pPr>
        <w:ind w:firstLine="632" w:firstLineChars="200"/>
        <w:rPr>
          <w:rFonts w:hint="eastAsia"/>
        </w:rPr>
      </w:pPr>
      <w:r>
        <w:rPr>
          <w:rFonts w:hint="eastAsia"/>
        </w:rPr>
        <w:t>（5）售房人身份证、I类银行卡。</w:t>
      </w:r>
    </w:p>
    <w:p>
      <w:pPr>
        <w:ind w:firstLine="632" w:firstLineChars="200"/>
        <w:rPr>
          <w:rFonts w:hint="eastAsia"/>
        </w:rPr>
      </w:pPr>
      <w:r>
        <w:rPr>
          <w:rFonts w:hint="eastAsia"/>
          <w:lang w:eastAsia="zh-CN"/>
        </w:rPr>
        <w:t xml:space="preserve">3. </w:t>
      </w:r>
      <w:r>
        <w:rPr>
          <w:rFonts w:hint="eastAsia"/>
        </w:rPr>
        <w:t>购买法院拍卖住房申请贷款的：</w:t>
      </w:r>
    </w:p>
    <w:p>
      <w:pPr>
        <w:ind w:firstLine="632" w:firstLineChars="200"/>
        <w:rPr>
          <w:rFonts w:hint="eastAsia"/>
        </w:rPr>
      </w:pPr>
      <w:r>
        <w:rPr>
          <w:rFonts w:hint="eastAsia"/>
        </w:rPr>
        <w:t>（1）过户后的不动产权证书；</w:t>
      </w:r>
    </w:p>
    <w:p>
      <w:pPr>
        <w:ind w:firstLine="632" w:firstLineChars="200"/>
        <w:rPr>
          <w:rFonts w:hint="eastAsia"/>
        </w:rPr>
      </w:pPr>
      <w:r>
        <w:rPr>
          <w:rFonts w:hint="eastAsia"/>
        </w:rPr>
        <w:t>（2）拍卖成交确认书；</w:t>
      </w:r>
    </w:p>
    <w:p>
      <w:pPr>
        <w:ind w:firstLine="632" w:firstLineChars="200"/>
        <w:rPr>
          <w:rFonts w:hint="eastAsia"/>
        </w:rPr>
      </w:pPr>
      <w:r>
        <w:rPr>
          <w:rFonts w:hint="eastAsia"/>
        </w:rPr>
        <w:t>（3）购房款发票（根据契税部门规定无购房发票的可免除该项）</w:t>
      </w:r>
    </w:p>
    <w:p>
      <w:pPr>
        <w:ind w:firstLine="632" w:firstLineChars="200"/>
        <w:rPr>
          <w:rFonts w:hint="eastAsia"/>
        </w:rPr>
      </w:pPr>
      <w:r>
        <w:rPr>
          <w:rFonts w:hint="eastAsia"/>
        </w:rPr>
        <w:t>（4）契税税票（无法证明家庭住房套数的还需房产查档证明）。</w:t>
      </w:r>
    </w:p>
    <w:p>
      <w:pPr>
        <w:ind w:firstLine="632" w:firstLineChars="200"/>
        <w:rPr>
          <w:rFonts w:hint="eastAsia"/>
        </w:rPr>
      </w:pPr>
      <w:r>
        <w:rPr>
          <w:rFonts w:hint="eastAsia"/>
          <w:lang w:eastAsia="zh-CN"/>
        </w:rPr>
        <w:t xml:space="preserve">4. </w:t>
      </w:r>
      <w:r>
        <w:rPr>
          <w:rFonts w:hint="eastAsia"/>
        </w:rPr>
        <w:t>建造、翻建自住住房申请贷款的：</w:t>
      </w:r>
    </w:p>
    <w:p>
      <w:pPr>
        <w:ind w:firstLine="632" w:firstLineChars="200"/>
        <w:rPr>
          <w:rFonts w:hint="eastAsia"/>
        </w:rPr>
      </w:pPr>
      <w:r>
        <w:rPr>
          <w:rFonts w:hint="eastAsia"/>
        </w:rPr>
        <w:t>（1）土地使用证（翻建住房的还需提供原房屋所有权证）；</w:t>
      </w:r>
    </w:p>
    <w:p>
      <w:pPr>
        <w:ind w:firstLine="632" w:firstLineChars="200"/>
        <w:rPr>
          <w:rFonts w:hint="eastAsia"/>
        </w:rPr>
      </w:pPr>
      <w:r>
        <w:rPr>
          <w:rFonts w:hint="eastAsia"/>
          <w:lang w:eastAsia="zh-CN"/>
        </w:rPr>
        <w:t>（</w:t>
      </w:r>
      <w:r>
        <w:rPr>
          <w:rFonts w:hint="eastAsia"/>
        </w:rPr>
        <w:t>2）规划许可证；</w:t>
      </w:r>
    </w:p>
    <w:p>
      <w:pPr>
        <w:ind w:firstLine="632" w:firstLineChars="200"/>
        <w:rPr>
          <w:rFonts w:hint="eastAsia"/>
        </w:rPr>
      </w:pPr>
      <w:r>
        <w:rPr>
          <w:rFonts w:hint="eastAsia"/>
        </w:rPr>
        <w:t>（3）施工单位出具的工程预算证明；</w:t>
      </w:r>
    </w:p>
    <w:p>
      <w:pPr>
        <w:ind w:firstLine="632" w:firstLineChars="200"/>
        <w:rPr>
          <w:rFonts w:hint="eastAsia"/>
        </w:rPr>
      </w:pPr>
      <w:r>
        <w:rPr>
          <w:rFonts w:hint="eastAsia"/>
        </w:rPr>
        <w:t>（4）不低于建修工程预算总价30%的转入建修房承担方的建修住房费用票据；</w:t>
      </w:r>
    </w:p>
    <w:p>
      <w:pPr>
        <w:ind w:firstLine="632" w:firstLineChars="200"/>
        <w:rPr>
          <w:rFonts w:hint="eastAsia"/>
        </w:rPr>
      </w:pPr>
      <w:r>
        <w:rPr>
          <w:rFonts w:hint="eastAsia"/>
        </w:rPr>
        <w:t>（5）房产查档证明；</w:t>
      </w:r>
    </w:p>
    <w:p>
      <w:pPr>
        <w:ind w:firstLine="632" w:firstLineChars="200"/>
        <w:rPr>
          <w:rFonts w:hint="eastAsia"/>
        </w:rPr>
      </w:pPr>
      <w:r>
        <w:rPr>
          <w:rFonts w:hint="eastAsia"/>
        </w:rPr>
        <w:t>（6）建修房承担方银行账户。</w:t>
      </w:r>
    </w:p>
    <w:p>
      <w:pPr>
        <w:ind w:firstLine="632" w:firstLineChars="200"/>
        <w:rPr>
          <w:rFonts w:hint="eastAsia"/>
        </w:rPr>
      </w:pPr>
      <w:r>
        <w:rPr>
          <w:rFonts w:hint="eastAsia"/>
          <w:lang w:eastAsia="zh-CN"/>
        </w:rPr>
        <w:t xml:space="preserve">5. </w:t>
      </w:r>
      <w:r>
        <w:rPr>
          <w:rFonts w:hint="eastAsia"/>
        </w:rPr>
        <w:t>大修自住住房提供申请贷款的：</w:t>
      </w:r>
    </w:p>
    <w:p>
      <w:pPr>
        <w:ind w:firstLine="632" w:firstLineChars="200"/>
        <w:rPr>
          <w:rFonts w:hint="eastAsia"/>
        </w:rPr>
      </w:pPr>
      <w:r>
        <w:rPr>
          <w:rFonts w:hint="eastAsia"/>
        </w:rPr>
        <w:t>（1）所修房屋的不动产登记证书；</w:t>
      </w:r>
    </w:p>
    <w:p>
      <w:pPr>
        <w:ind w:firstLine="632" w:firstLineChars="200"/>
        <w:rPr>
          <w:rFonts w:hint="eastAsia"/>
        </w:rPr>
      </w:pPr>
      <w:r>
        <w:rPr>
          <w:rFonts w:hint="eastAsia"/>
        </w:rPr>
        <w:t>（2）房屋安全鉴定部门出具的房屋安全鉴定报告（房屋危险性鉴定为C级或D级）；</w:t>
      </w:r>
    </w:p>
    <w:p>
      <w:pPr>
        <w:ind w:firstLine="632" w:firstLineChars="200"/>
        <w:rPr>
          <w:rFonts w:hint="eastAsia"/>
        </w:rPr>
      </w:pPr>
      <w:r>
        <w:rPr>
          <w:rFonts w:hint="eastAsia"/>
        </w:rPr>
        <w:t>（3）施工单位出具的工程预算证明；</w:t>
      </w:r>
    </w:p>
    <w:p>
      <w:pPr>
        <w:ind w:firstLine="632" w:firstLineChars="200"/>
        <w:rPr>
          <w:rFonts w:hint="eastAsia"/>
        </w:rPr>
      </w:pPr>
      <w:r>
        <w:rPr>
          <w:rFonts w:hint="eastAsia"/>
        </w:rPr>
        <w:t>（4）不低于大修工程预算总价30%的转入大修房承担方的大修住房费用票据；</w:t>
      </w:r>
    </w:p>
    <w:p>
      <w:pPr>
        <w:ind w:firstLine="632" w:firstLineChars="200"/>
        <w:rPr>
          <w:rFonts w:hint="eastAsia"/>
        </w:rPr>
      </w:pPr>
      <w:r>
        <w:rPr>
          <w:rFonts w:hint="eastAsia"/>
        </w:rPr>
        <w:t>（5）房产查档证明；</w:t>
      </w:r>
    </w:p>
    <w:p>
      <w:pPr>
        <w:ind w:firstLine="632" w:firstLineChars="200"/>
        <w:rPr>
          <w:rFonts w:hint="eastAsia"/>
        </w:rPr>
      </w:pPr>
      <w:r>
        <w:rPr>
          <w:rFonts w:hint="eastAsia"/>
        </w:rPr>
        <w:t>（6）大修房承担方银行账户。</w:t>
      </w:r>
    </w:p>
    <w:p>
      <w:pPr>
        <w:ind w:firstLine="632" w:firstLineChars="200"/>
        <w:rPr>
          <w:rFonts w:hint="eastAsia"/>
        </w:rPr>
      </w:pPr>
      <w:r>
        <w:rPr>
          <w:rFonts w:hint="eastAsia"/>
          <w:lang w:eastAsia="zh-CN"/>
        </w:rPr>
        <w:t xml:space="preserve">6. </w:t>
      </w:r>
      <w:r>
        <w:rPr>
          <w:rFonts w:hint="eastAsia"/>
        </w:rPr>
        <w:t>商业银行住房贷款转公积金贷款的：</w:t>
      </w:r>
    </w:p>
    <w:p>
      <w:pPr>
        <w:ind w:firstLine="632" w:firstLineChars="200"/>
        <w:rPr>
          <w:rFonts w:hint="eastAsia"/>
        </w:rPr>
      </w:pPr>
      <w:r>
        <w:rPr>
          <w:rFonts w:hint="eastAsia"/>
        </w:rPr>
        <w:t>（1）不动产权证书；</w:t>
      </w:r>
    </w:p>
    <w:p>
      <w:pPr>
        <w:ind w:firstLine="632" w:firstLineChars="200"/>
        <w:rPr>
          <w:rFonts w:hint="eastAsia"/>
        </w:rPr>
      </w:pPr>
      <w:r>
        <w:rPr>
          <w:rFonts w:hint="eastAsia"/>
        </w:rPr>
        <w:t>（2）购房合同；</w:t>
      </w:r>
    </w:p>
    <w:p>
      <w:pPr>
        <w:ind w:firstLine="632" w:firstLineChars="200"/>
        <w:rPr>
          <w:rFonts w:hint="eastAsia"/>
        </w:rPr>
      </w:pPr>
      <w:r>
        <w:rPr>
          <w:rFonts w:hint="eastAsia"/>
        </w:rPr>
        <w:t>（3）全款购房款票据或契税税票；</w:t>
      </w:r>
    </w:p>
    <w:p>
      <w:pPr>
        <w:ind w:firstLine="632" w:firstLineChars="200"/>
        <w:rPr>
          <w:rFonts w:hint="eastAsia"/>
        </w:rPr>
      </w:pPr>
      <w:r>
        <w:rPr>
          <w:rFonts w:hint="eastAsia"/>
        </w:rPr>
        <w:t>（4）银行借款合同；</w:t>
      </w:r>
    </w:p>
    <w:p>
      <w:pPr>
        <w:ind w:firstLine="632" w:firstLineChars="200"/>
        <w:rPr>
          <w:rFonts w:hint="eastAsia"/>
        </w:rPr>
      </w:pPr>
      <w:r>
        <w:rPr>
          <w:rFonts w:hint="eastAsia"/>
        </w:rPr>
        <w:t>（5）贷款结清证明（显示贷款最后一次还款本金、利息和日期）；</w:t>
      </w:r>
    </w:p>
    <w:p>
      <w:pPr>
        <w:ind w:firstLine="632" w:firstLineChars="200"/>
        <w:rPr>
          <w:rFonts w:hint="eastAsia"/>
        </w:rPr>
      </w:pPr>
      <w:r>
        <w:rPr>
          <w:rFonts w:hint="eastAsia"/>
        </w:rPr>
        <w:t>（6）房产查档证明。</w:t>
      </w:r>
    </w:p>
    <w:p>
      <w:pPr>
        <w:ind w:firstLine="632" w:firstLineChars="200"/>
        <w:rPr>
          <w:rFonts w:hint="eastAsia"/>
        </w:rPr>
      </w:pPr>
      <w:r>
        <w:rPr>
          <w:rFonts w:hint="eastAsia"/>
        </w:rPr>
        <w:t>（三）其他证明材料</w:t>
      </w:r>
    </w:p>
    <w:p>
      <w:pPr>
        <w:ind w:firstLine="632" w:firstLineChars="200"/>
        <w:rPr>
          <w:rFonts w:hint="eastAsia"/>
        </w:rPr>
      </w:pPr>
      <w:r>
        <w:rPr>
          <w:rFonts w:hint="eastAsia"/>
        </w:rPr>
        <w:t>异地贷款的，还需提供缴存地住房公积金中心出具的《异地贷款职工住房公积金缴存使用证明》和连续6个月以上的缴存明细清单。</w:t>
      </w:r>
    </w:p>
    <w:p>
      <w:pPr>
        <w:ind w:firstLine="632" w:firstLineChars="200"/>
        <w:rPr>
          <w:rFonts w:hint="eastAsia"/>
        </w:rPr>
      </w:pPr>
      <w:r>
        <w:rPr>
          <w:rFonts w:hint="eastAsia"/>
        </w:rPr>
        <w:t>（四）担保材料：</w:t>
      </w:r>
    </w:p>
    <w:p>
      <w:pPr>
        <w:ind w:firstLine="632" w:firstLineChars="200"/>
        <w:rPr>
          <w:rFonts w:hint="eastAsia"/>
        </w:rPr>
      </w:pPr>
      <w:r>
        <w:rPr>
          <w:rFonts w:hint="eastAsia"/>
          <w:lang w:eastAsia="zh-CN"/>
        </w:rPr>
        <w:t xml:space="preserve">1. </w:t>
      </w:r>
      <w:r>
        <w:rPr>
          <w:rFonts w:hint="eastAsia"/>
        </w:rPr>
        <w:t>以所购期房做抵押的，需开发企业提供《个人贷款保证书》；以所购现房做抵押的，以购房价值为依据，不再提供评估报告。</w:t>
      </w:r>
    </w:p>
    <w:p>
      <w:pPr>
        <w:ind w:firstLine="632" w:firstLineChars="200"/>
        <w:rPr>
          <w:rFonts w:hint="eastAsia"/>
        </w:rPr>
      </w:pPr>
      <w:r>
        <w:rPr>
          <w:rFonts w:hint="eastAsia"/>
          <w:lang w:eastAsia="zh-CN"/>
        </w:rPr>
        <w:t xml:space="preserve">2. </w:t>
      </w:r>
      <w:r>
        <w:rPr>
          <w:rFonts w:hint="eastAsia"/>
        </w:rPr>
        <w:t>不能以所购住房抵押的（包含未合作期房、建造、翻建、大修自住住房），可选择以下担保方式并提供相应担保材料：</w:t>
      </w:r>
    </w:p>
    <w:p>
      <w:pPr>
        <w:ind w:firstLine="632" w:firstLineChars="200"/>
        <w:rPr>
          <w:rFonts w:hint="eastAsia"/>
        </w:rPr>
      </w:pPr>
      <w:r>
        <w:rPr>
          <w:rFonts w:hint="eastAsia"/>
        </w:rPr>
        <w:t>（1）以其他房屋做抵押的，需提供：</w:t>
      </w:r>
    </w:p>
    <w:p>
      <w:pPr>
        <w:ind w:firstLine="632" w:firstLineChars="200"/>
        <w:rPr>
          <w:rFonts w:hint="eastAsia"/>
        </w:rPr>
      </w:pPr>
      <w:r>
        <w:rPr>
          <w:rFonts w:hint="eastAsia"/>
        </w:rPr>
        <w:t>①不动产权证书；</w:t>
      </w:r>
    </w:p>
    <w:p>
      <w:pPr>
        <w:ind w:firstLine="632" w:firstLineChars="200"/>
        <w:rPr>
          <w:rFonts w:hint="eastAsia"/>
        </w:rPr>
      </w:pPr>
      <w:r>
        <w:rPr>
          <w:rFonts w:hint="eastAsia"/>
        </w:rPr>
        <w:t>②房屋评估报告；</w:t>
      </w:r>
    </w:p>
    <w:p>
      <w:pPr>
        <w:ind w:firstLine="632" w:firstLineChars="200"/>
        <w:rPr>
          <w:rFonts w:hint="eastAsia"/>
        </w:rPr>
      </w:pPr>
      <w:r>
        <w:rPr>
          <w:rFonts w:hint="eastAsia"/>
        </w:rPr>
        <w:t>③不动产权证书权利人夫妻双方身份证明。</w:t>
      </w:r>
    </w:p>
    <w:p>
      <w:pPr>
        <w:ind w:firstLine="632" w:firstLineChars="200"/>
        <w:rPr>
          <w:rFonts w:hint="eastAsia"/>
        </w:rPr>
      </w:pPr>
      <w:r>
        <w:rPr>
          <w:rFonts w:hint="eastAsia"/>
        </w:rPr>
        <w:t>（2）以自然人保证的，需提供：</w:t>
      </w:r>
    </w:p>
    <w:p>
      <w:pPr>
        <w:ind w:firstLine="632" w:firstLineChars="200"/>
        <w:rPr>
          <w:rFonts w:hint="eastAsia"/>
        </w:rPr>
      </w:pPr>
      <w:r>
        <w:rPr>
          <w:rFonts w:hint="eastAsia"/>
        </w:rPr>
        <w:t>①保证人（本市财政全供单位在编正式职工）身份证；</w:t>
      </w:r>
    </w:p>
    <w:p>
      <w:pPr>
        <w:ind w:firstLine="632" w:firstLineChars="200"/>
        <w:rPr>
          <w:rFonts w:hint="eastAsia"/>
        </w:rPr>
      </w:pPr>
      <w:r>
        <w:rPr>
          <w:rFonts w:hint="eastAsia"/>
        </w:rPr>
        <w:t>②单位出具的在编人员花名册（中心能够查询的，查询标注后免除该项）；</w:t>
      </w:r>
    </w:p>
    <w:p>
      <w:pPr>
        <w:ind w:firstLine="632" w:firstLineChars="200"/>
        <w:rPr>
          <w:rFonts w:hint="eastAsia"/>
        </w:rPr>
      </w:pPr>
      <w:r>
        <w:rPr>
          <w:rFonts w:hint="eastAsia"/>
        </w:rPr>
        <w:t>③单位出具的个人担保证明。</w:t>
      </w:r>
    </w:p>
    <w:p>
      <w:pPr>
        <w:ind w:firstLine="632" w:firstLineChars="200"/>
        <w:rPr>
          <w:rFonts w:hint="eastAsia" w:ascii="黑体" w:hAnsi="黑体" w:eastAsia="黑体" w:cs="黑体"/>
        </w:rPr>
      </w:pPr>
      <w:r>
        <w:rPr>
          <w:rFonts w:hint="eastAsia" w:ascii="黑体" w:hAnsi="黑体" w:eastAsia="黑体" w:cs="黑体"/>
        </w:rPr>
        <w:t>三、 贷款申请时效</w:t>
      </w:r>
    </w:p>
    <w:p>
      <w:pPr>
        <w:ind w:firstLine="632" w:firstLineChars="200"/>
        <w:rPr>
          <w:rFonts w:hint="eastAsia"/>
        </w:rPr>
      </w:pPr>
      <w:r>
        <w:rPr>
          <w:rFonts w:hint="eastAsia"/>
        </w:rPr>
        <w:t>（一）购买商品住房的，以购房首付款发票开具之日起1年内；</w:t>
      </w:r>
    </w:p>
    <w:p>
      <w:pPr>
        <w:ind w:firstLine="632" w:firstLineChars="200"/>
        <w:rPr>
          <w:rFonts w:hint="eastAsia"/>
        </w:rPr>
      </w:pPr>
      <w:r>
        <w:rPr>
          <w:rFonts w:hint="eastAsia"/>
        </w:rPr>
        <w:t>（二）购买二手住房的，以房产发票开具之日起1年内；</w:t>
      </w:r>
    </w:p>
    <w:p>
      <w:pPr>
        <w:ind w:firstLine="632" w:firstLineChars="200"/>
        <w:rPr>
          <w:rFonts w:hint="eastAsia"/>
        </w:rPr>
      </w:pPr>
      <w:r>
        <w:rPr>
          <w:rFonts w:hint="eastAsia"/>
        </w:rPr>
        <w:t>（三）购买法院拍卖房的，以购房款发票开具之日起1年内；无购房款发票的，依据契税税票日期起1年内；</w:t>
      </w:r>
    </w:p>
    <w:p>
      <w:pPr>
        <w:ind w:firstLine="632" w:firstLineChars="200"/>
        <w:rPr>
          <w:rFonts w:hint="eastAsia"/>
        </w:rPr>
      </w:pPr>
      <w:r>
        <w:rPr>
          <w:rFonts w:hint="eastAsia"/>
        </w:rPr>
        <w:t>（四）建造、翻建住房的，以规划部门《建设工程规划许可证》批准之日起1年内；</w:t>
      </w:r>
    </w:p>
    <w:p>
      <w:pPr>
        <w:ind w:firstLine="632" w:firstLineChars="200"/>
        <w:rPr>
          <w:rFonts w:hint="eastAsia"/>
        </w:rPr>
      </w:pPr>
      <w:r>
        <w:rPr>
          <w:rFonts w:hint="eastAsia"/>
        </w:rPr>
        <w:t>（五）大修住房的，以房屋安全鉴定报告出具之日起1年内；</w:t>
      </w:r>
    </w:p>
    <w:p>
      <w:pPr>
        <w:ind w:firstLine="632" w:firstLineChars="200"/>
        <w:rPr>
          <w:rFonts w:hint="eastAsia"/>
        </w:rPr>
      </w:pPr>
      <w:r>
        <w:rPr>
          <w:rFonts w:hint="eastAsia"/>
        </w:rPr>
        <w:t>（六）商业银行住房贷款转公积金贷款的，原则上以商业银行贷款结清之日起2个月内。</w:t>
      </w:r>
    </w:p>
    <w:p>
      <w:pPr>
        <w:ind w:firstLine="632" w:firstLineChars="200"/>
        <w:rPr>
          <w:rFonts w:hint="eastAsia" w:ascii="黑体" w:hAnsi="黑体" w:eastAsia="黑体" w:cs="黑体"/>
        </w:rPr>
      </w:pPr>
      <w:r>
        <w:rPr>
          <w:rFonts w:hint="eastAsia" w:ascii="黑体" w:hAnsi="黑体" w:eastAsia="黑体" w:cs="黑体"/>
        </w:rPr>
        <w:t>四、贷款限额标准和额度核定</w:t>
      </w:r>
    </w:p>
    <w:p>
      <w:pPr>
        <w:ind w:firstLine="632" w:firstLineChars="200"/>
        <w:rPr>
          <w:rFonts w:hint="eastAsia"/>
        </w:rPr>
      </w:pPr>
      <w:r>
        <w:rPr>
          <w:rFonts w:hint="eastAsia"/>
        </w:rPr>
        <w:t>单笔贷款额度应同时符合下列限额规定：</w:t>
      </w:r>
    </w:p>
    <w:p>
      <w:pPr>
        <w:ind w:firstLine="632" w:firstLineChars="200"/>
        <w:rPr>
          <w:rFonts w:hint="eastAsia"/>
        </w:rPr>
      </w:pPr>
      <w:r>
        <w:rPr>
          <w:rFonts w:hint="eastAsia"/>
        </w:rPr>
        <w:t>（一）购买自住住房的，贷款额度不得高于所购住房总价的80%；建造、翻建、大修自住住房的，贷款额度不得超过建修工程预算总价的70%；且贷款金额和提取总额之和不得超过购房总价或建修工程预算总价；商业银行住房贷款转公积金贷款的，最高贷款额度不得高于最后一笔结清贷款余额。</w:t>
      </w:r>
    </w:p>
    <w:p>
      <w:pPr>
        <w:ind w:firstLine="632" w:firstLineChars="200"/>
        <w:rPr>
          <w:rFonts w:hint="eastAsia"/>
        </w:rPr>
      </w:pPr>
      <w:r>
        <w:rPr>
          <w:rFonts w:hint="eastAsia"/>
        </w:rPr>
        <w:t>（二）不得高于抵押物价值相应比例。</w:t>
      </w:r>
    </w:p>
    <w:p>
      <w:pPr>
        <w:ind w:firstLine="632" w:firstLineChars="200"/>
        <w:rPr>
          <w:rFonts w:hint="eastAsia"/>
        </w:rPr>
      </w:pPr>
      <w:r>
        <w:rPr>
          <w:rFonts w:hint="eastAsia"/>
          <w:lang w:eastAsia="zh-CN"/>
        </w:rPr>
        <w:t xml:space="preserve">1. </w:t>
      </w:r>
      <w:r>
        <w:rPr>
          <w:rFonts w:hint="eastAsia"/>
        </w:rPr>
        <w:t>以所购期房（土地性质为出让）或所购现房（土地性质为出让且土地已分割）做抵押的，抵押率最高不超出80%；</w:t>
      </w:r>
    </w:p>
    <w:p>
      <w:pPr>
        <w:ind w:firstLine="632" w:firstLineChars="200"/>
        <w:rPr>
          <w:rFonts w:hint="eastAsia"/>
        </w:rPr>
      </w:pPr>
      <w:r>
        <w:rPr>
          <w:rFonts w:hint="eastAsia"/>
          <w:lang w:eastAsia="zh-CN"/>
        </w:rPr>
        <w:t xml:space="preserve">2. </w:t>
      </w:r>
      <w:r>
        <w:rPr>
          <w:rFonts w:hint="eastAsia"/>
        </w:rPr>
        <w:t>以所购现房（土地性质为划拨，且有文件规定不需</w:t>
      </w:r>
      <w:r>
        <w:rPr>
          <w:rFonts w:hint="eastAsia"/>
          <w:lang w:eastAsia="zh-CN"/>
        </w:rPr>
        <w:t>缴纳</w:t>
      </w:r>
      <w:r>
        <w:rPr>
          <w:rFonts w:hint="eastAsia"/>
        </w:rPr>
        <w:t>土地出让金）或其他住房（土地性质为出让且已分割）做抵押的，抵押率最高不超出70%；</w:t>
      </w:r>
    </w:p>
    <w:p>
      <w:pPr>
        <w:ind w:firstLine="632" w:firstLineChars="200"/>
        <w:rPr>
          <w:rFonts w:hint="eastAsia"/>
        </w:rPr>
      </w:pPr>
      <w:r>
        <w:rPr>
          <w:rFonts w:hint="eastAsia"/>
          <w:lang w:eastAsia="zh-CN"/>
        </w:rPr>
        <w:t xml:space="preserve">3. </w:t>
      </w:r>
      <w:r>
        <w:rPr>
          <w:rFonts w:hint="eastAsia"/>
        </w:rPr>
        <w:t>以所购期房（土地性质为划拨）或所购现房（土地性质为划拨、土地与房屋用途不一致、住房占压其他土地、无土地信息、土地未分割）做抵押的，抵押率最高不超出50%。</w:t>
      </w:r>
    </w:p>
    <w:p>
      <w:pPr>
        <w:ind w:firstLine="632" w:firstLineChars="200"/>
        <w:rPr>
          <w:rFonts w:hint="eastAsia"/>
        </w:rPr>
      </w:pPr>
      <w:r>
        <w:rPr>
          <w:rFonts w:hint="eastAsia"/>
        </w:rPr>
        <w:t>（三）不得高于借款申请人月还款能力，其计算公式为：</w:t>
      </w:r>
    </w:p>
    <w:p>
      <w:pPr>
        <w:ind w:firstLine="632" w:firstLineChars="200"/>
        <w:rPr>
          <w:rFonts w:hint="eastAsia"/>
        </w:rPr>
      </w:pPr>
      <w:r>
        <w:rPr>
          <w:rFonts w:hint="eastAsia"/>
          <w:lang w:eastAsia="zh-CN"/>
        </w:rPr>
        <w:t xml:space="preserve">1. </w:t>
      </w:r>
      <w:r>
        <w:rPr>
          <w:rFonts w:hint="eastAsia"/>
        </w:rPr>
        <w:t>申请人无其他贷款的：</w:t>
      </w:r>
    </w:p>
    <w:p>
      <w:pPr>
        <w:ind w:firstLine="632" w:firstLineChars="200"/>
        <w:rPr>
          <w:rFonts w:hint="eastAsia"/>
        </w:rPr>
      </w:pPr>
      <w:r>
        <w:rPr>
          <w:rFonts w:hint="eastAsia"/>
        </w:rPr>
        <w:t>月还款能力≤申请人公积金月缴存基数总和/2</w:t>
      </w:r>
    </w:p>
    <w:p>
      <w:pPr>
        <w:ind w:firstLine="632" w:firstLineChars="200"/>
        <w:rPr>
          <w:rFonts w:hint="eastAsia"/>
        </w:rPr>
      </w:pPr>
      <w:r>
        <w:rPr>
          <w:rFonts w:hint="eastAsia"/>
          <w:lang w:eastAsia="zh-CN"/>
        </w:rPr>
        <w:t xml:space="preserve">2. </w:t>
      </w:r>
      <w:r>
        <w:rPr>
          <w:rFonts w:hint="eastAsia"/>
        </w:rPr>
        <w:t>申请人有其他贷款的，按月</w:t>
      </w:r>
      <w:r>
        <w:rPr>
          <w:rFonts w:hint="eastAsia"/>
          <w:lang w:eastAsia="zh-CN"/>
        </w:rPr>
        <w:t>偿还</w:t>
      </w:r>
      <w:r>
        <w:rPr>
          <w:rFonts w:hint="eastAsia"/>
        </w:rPr>
        <w:t>本金的：</w:t>
      </w:r>
    </w:p>
    <w:p>
      <w:pPr>
        <w:ind w:firstLine="632" w:firstLineChars="200"/>
        <w:rPr>
          <w:rFonts w:hint="eastAsia"/>
        </w:rPr>
      </w:pPr>
      <w:r>
        <w:rPr>
          <w:rFonts w:hint="eastAsia"/>
        </w:rPr>
        <w:t>月还款能力≤</w:t>
      </w:r>
      <w:r>
        <w:rPr>
          <w:rFonts w:hint="eastAsia"/>
          <w:lang w:eastAsia="zh-CN"/>
        </w:rPr>
        <w:t>（</w:t>
      </w:r>
      <w:r>
        <w:rPr>
          <w:rFonts w:hint="eastAsia"/>
        </w:rPr>
        <w:t>申请人月缴存基数总和</w:t>
      </w:r>
      <w:r>
        <w:rPr>
          <w:rFonts w:hint="eastAsia"/>
          <w:lang w:eastAsia="zh-CN"/>
        </w:rPr>
        <w:t>－</w:t>
      </w:r>
      <w:r>
        <w:rPr>
          <w:rFonts w:hint="eastAsia"/>
        </w:rPr>
        <w:t>银行月还款总额</w:t>
      </w:r>
      <w:r>
        <w:rPr>
          <w:rFonts w:hint="eastAsia"/>
          <w:lang w:eastAsia="zh-CN"/>
        </w:rPr>
        <w:t>）</w:t>
      </w:r>
      <w:r>
        <w:rPr>
          <w:rFonts w:hint="eastAsia"/>
        </w:rPr>
        <w:t>/2</w:t>
      </w:r>
    </w:p>
    <w:p>
      <w:pPr>
        <w:ind w:firstLine="632" w:firstLineChars="200"/>
        <w:rPr>
          <w:rFonts w:hint="eastAsia"/>
        </w:rPr>
      </w:pPr>
      <w:r>
        <w:rPr>
          <w:rFonts w:hint="eastAsia"/>
          <w:lang w:eastAsia="zh-CN"/>
        </w:rPr>
        <w:t xml:space="preserve">3. </w:t>
      </w:r>
      <w:r>
        <w:rPr>
          <w:rFonts w:hint="eastAsia"/>
        </w:rPr>
        <w:t>申请人有其他贷款，非按月</w:t>
      </w:r>
      <w:r>
        <w:rPr>
          <w:rFonts w:hint="eastAsia"/>
          <w:lang w:eastAsia="zh-CN"/>
        </w:rPr>
        <w:t>偿还</w:t>
      </w:r>
      <w:r>
        <w:rPr>
          <w:rFonts w:hint="eastAsia"/>
        </w:rPr>
        <w:t>本金的：</w:t>
      </w:r>
    </w:p>
    <w:p>
      <w:pPr>
        <w:ind w:firstLine="632" w:firstLineChars="200"/>
        <w:rPr>
          <w:rFonts w:hint="eastAsia"/>
        </w:rPr>
      </w:pPr>
      <w:r>
        <w:rPr>
          <w:rFonts w:hint="eastAsia"/>
        </w:rPr>
        <w:t>（商贷金额+拟申请贷款金额）*（1+贷款年利率*贷款年限）/还期期限≤申请人公积金月缴存基数总和/2</w:t>
      </w:r>
    </w:p>
    <w:p>
      <w:pPr>
        <w:ind w:firstLine="632" w:firstLineChars="200"/>
        <w:rPr>
          <w:rFonts w:hint="eastAsia"/>
        </w:rPr>
      </w:pPr>
      <w:r>
        <w:rPr>
          <w:rFonts w:hint="eastAsia"/>
        </w:rPr>
        <w:t>（四）不得高于缴存余额的相应倍数。</w:t>
      </w:r>
    </w:p>
    <w:p>
      <w:pPr>
        <w:ind w:firstLine="632" w:firstLineChars="200"/>
        <w:rPr>
          <w:rFonts w:hint="eastAsia"/>
        </w:rPr>
      </w:pPr>
      <w:r>
        <w:rPr>
          <w:rFonts w:hint="eastAsia"/>
        </w:rPr>
        <w:t>每笔公积金贷款的具体金额，按照借款人夫妻双方账户余额的15--20倍，新缴存人员账户余额不足1万元的按1万认定，其他情况按实际余额认定；缴存时间不满1年的按1年计算，倍数值为15；缴存时间超过1年的，每超过1年倍数值增加1，最高倍数值为20。</w:t>
      </w:r>
    </w:p>
    <w:p>
      <w:pPr>
        <w:ind w:firstLine="632" w:firstLineChars="200"/>
        <w:rPr>
          <w:rFonts w:hint="eastAsia"/>
        </w:rPr>
      </w:pPr>
      <w:r>
        <w:rPr>
          <w:rFonts w:hint="eastAsia"/>
        </w:rPr>
        <w:t>计算公式为：（14+N）×账户余额（ N为缴存年限）</w:t>
      </w:r>
    </w:p>
    <w:p>
      <w:pPr>
        <w:ind w:firstLine="632" w:firstLineChars="200"/>
        <w:rPr>
          <w:rFonts w:hint="eastAsia"/>
        </w:rPr>
      </w:pPr>
      <w:r>
        <w:rPr>
          <w:rFonts w:hint="eastAsia"/>
        </w:rPr>
        <w:t>（五）不得高于我市最高贷款限额</w:t>
      </w:r>
    </w:p>
    <w:p>
      <w:pPr>
        <w:ind w:firstLine="632" w:firstLineChars="200"/>
        <w:rPr>
          <w:rFonts w:hint="eastAsia"/>
        </w:rPr>
      </w:pPr>
      <w:r>
        <w:rPr>
          <w:rFonts w:hint="eastAsia"/>
          <w:lang w:eastAsia="zh-CN"/>
        </w:rPr>
        <w:t xml:space="preserve">1. </w:t>
      </w:r>
      <w:r>
        <w:rPr>
          <w:rFonts w:hint="eastAsia"/>
        </w:rPr>
        <w:t>借款申请人双方连续足额缴存住房公积金6个月以上的，最高贷款40万；</w:t>
      </w:r>
    </w:p>
    <w:p>
      <w:pPr>
        <w:ind w:firstLine="632" w:firstLineChars="200"/>
        <w:rPr>
          <w:rFonts w:hint="eastAsia"/>
        </w:rPr>
      </w:pPr>
      <w:r>
        <w:rPr>
          <w:rFonts w:hint="eastAsia"/>
          <w:lang w:eastAsia="zh-CN"/>
        </w:rPr>
        <w:t xml:space="preserve">2. </w:t>
      </w:r>
      <w:r>
        <w:rPr>
          <w:rFonts w:hint="eastAsia"/>
        </w:rPr>
        <w:t>借款申请人一方未缴存住房公积金或缴存住房公积金未满6个月的，最高贷款30万且不计算其还款能力；借款人单身且连续足额缴存住房公积金6个月以上的，最高贷款30万；</w:t>
      </w:r>
    </w:p>
    <w:p>
      <w:pPr>
        <w:ind w:firstLine="632" w:firstLineChars="200"/>
        <w:rPr>
          <w:rFonts w:hint="eastAsia"/>
        </w:rPr>
      </w:pPr>
      <w:r>
        <w:rPr>
          <w:rFonts w:hint="eastAsia"/>
          <w:lang w:eastAsia="zh-CN"/>
        </w:rPr>
        <w:t xml:space="preserve">3. </w:t>
      </w:r>
      <w:r>
        <w:rPr>
          <w:rFonts w:hint="eastAsia"/>
        </w:rPr>
        <w:t>军队转业人员或高科技人才贷款额度的计算不受账户余额、缴存时间的限制，只与还款能力有关，如其配偶连续足额缴存住房公积金6个月以上，可最高贷款40万元；如配偶未缴存住房公积金或缴存住房公积金不足6个月的，最高贷款30万且不计算其还款能力。</w:t>
      </w:r>
    </w:p>
    <w:p>
      <w:pPr>
        <w:ind w:firstLine="632" w:firstLineChars="200"/>
        <w:rPr>
          <w:rFonts w:hint="eastAsia"/>
        </w:rPr>
      </w:pPr>
      <w:r>
        <w:rPr>
          <w:rFonts w:hint="eastAsia"/>
        </w:rPr>
        <w:t>每笔住房公积金贷款的具体金额，按照申请人的申请金额和上款规定的限额标准计算。申请金额不超过以上限额的，以申请金额作为贷款金额，申请金额超过任何一项限额的，以其中最低限额作为贷款金额。</w:t>
      </w:r>
    </w:p>
    <w:p>
      <w:pPr>
        <w:ind w:firstLine="632" w:firstLineChars="200"/>
        <w:rPr>
          <w:rFonts w:hint="eastAsia" w:ascii="黑体" w:hAnsi="黑体" w:eastAsia="黑体" w:cs="黑体"/>
        </w:rPr>
      </w:pPr>
      <w:r>
        <w:rPr>
          <w:rFonts w:hint="eastAsia" w:ascii="黑体" w:hAnsi="黑体" w:eastAsia="黑体" w:cs="黑体"/>
        </w:rPr>
        <w:t>五、贷款年限</w:t>
      </w:r>
    </w:p>
    <w:p>
      <w:pPr>
        <w:ind w:firstLine="632" w:firstLineChars="200"/>
        <w:rPr>
          <w:rFonts w:hint="eastAsia"/>
        </w:rPr>
      </w:pPr>
      <w:r>
        <w:rPr>
          <w:rFonts w:hint="eastAsia"/>
        </w:rPr>
        <w:t>每笔住房公积金贷款期限最长不超过30年，并不长于借款人法定退休时间后的5年。其中采取自然人保证方式贷款的，其贷款期限同时不长于保证人法定退休时间（以身份证年龄为准，法定退休时间：男性60岁，女性55岁）。</w:t>
      </w:r>
    </w:p>
    <w:p>
      <w:pPr>
        <w:ind w:firstLine="632" w:firstLineChars="200"/>
        <w:rPr>
          <w:rFonts w:hint="eastAsia" w:ascii="黑体" w:hAnsi="黑体" w:eastAsia="黑体" w:cs="黑体"/>
        </w:rPr>
      </w:pPr>
      <w:r>
        <w:rPr>
          <w:rFonts w:hint="eastAsia" w:ascii="黑体" w:hAnsi="黑体" w:eastAsia="黑体" w:cs="黑体"/>
        </w:rPr>
        <w:t>六、贷款办理程序</w:t>
      </w:r>
    </w:p>
    <w:p>
      <w:pPr>
        <w:ind w:firstLine="632" w:firstLineChars="200"/>
        <w:rPr>
          <w:rFonts w:hint="eastAsia"/>
        </w:rPr>
      </w:pPr>
      <w:r>
        <w:rPr>
          <w:rFonts w:hint="eastAsia"/>
        </w:rPr>
        <w:t>（一）贷款受理及初审</w:t>
      </w:r>
    </w:p>
    <w:p>
      <w:pPr>
        <w:ind w:firstLine="632" w:firstLineChars="200"/>
        <w:rPr>
          <w:rFonts w:hint="eastAsia"/>
        </w:rPr>
      </w:pPr>
      <w:r>
        <w:rPr>
          <w:rFonts w:hint="eastAsia"/>
        </w:rPr>
        <w:t>申请人应向公积金中心提出贷款申请，提交规定的申请材料，受理人员应对贷款申请进行初步审核，审核应按下列要求进行：</w:t>
      </w:r>
    </w:p>
    <w:p>
      <w:pPr>
        <w:ind w:firstLine="632" w:firstLineChars="200"/>
        <w:rPr>
          <w:rFonts w:hint="eastAsia"/>
        </w:rPr>
      </w:pPr>
      <w:r>
        <w:rPr>
          <w:rFonts w:hint="eastAsia"/>
          <w:lang w:eastAsia="zh-CN"/>
        </w:rPr>
        <w:t xml:space="preserve">1. </w:t>
      </w:r>
      <w:r>
        <w:rPr>
          <w:rFonts w:hint="eastAsia"/>
        </w:rPr>
        <w:t>对申请人工作情况及家庭收入情况、债务、还款能力、贷款意愿、公积金缴存情况、贷款用途、房屋状况和价值等情况进行面谈，对申请人的权利、义务及违约所应承担的法律责任进行告知或提示。</w:t>
      </w:r>
    </w:p>
    <w:p>
      <w:pPr>
        <w:ind w:firstLine="632" w:firstLineChars="200"/>
        <w:rPr>
          <w:rFonts w:hint="eastAsia"/>
        </w:rPr>
      </w:pPr>
      <w:r>
        <w:rPr>
          <w:rFonts w:hint="eastAsia"/>
          <w:lang w:eastAsia="zh-CN"/>
        </w:rPr>
        <w:t xml:space="preserve">2. </w:t>
      </w:r>
      <w:r>
        <w:rPr>
          <w:rFonts w:hint="eastAsia"/>
        </w:rPr>
        <w:t>对申请人提供的材料进行认真细致的审核：</w:t>
      </w:r>
    </w:p>
    <w:p>
      <w:pPr>
        <w:ind w:firstLine="632" w:firstLineChars="200"/>
        <w:rPr>
          <w:rFonts w:hint="eastAsia"/>
        </w:rPr>
      </w:pPr>
      <w:r>
        <w:rPr>
          <w:rFonts w:hint="eastAsia"/>
        </w:rPr>
        <w:t>（1）对借款申请人的身份证明，包括身份证、户籍等有效身份证件和婚姻状况（由民政系统查询后打印，无查询结果的，需指导填写书面承诺）进行核实。</w:t>
      </w:r>
    </w:p>
    <w:p>
      <w:pPr>
        <w:ind w:firstLine="632" w:firstLineChars="200"/>
        <w:rPr>
          <w:rFonts w:hint="eastAsia"/>
        </w:rPr>
      </w:pPr>
      <w:r>
        <w:rPr>
          <w:rFonts w:hint="eastAsia"/>
        </w:rPr>
        <w:t>（2）借款申请人姓名、证件号码应与其公积金缴存信息一致，原则上借款申请人应按公积金缴存有关规定缴存公积金，至少应在申请贷款前6个月连续足额正常缴存公积金，且申请贷款时公积金账户应处于正常缴存状态；对于借款申请人曾经在异地缴存公积金的，缴存时间无间断的可合并计算；借款申请人为异地缴存人的，应根据其缴存地住房公积金中心出具的《异地贷款职工住房公积金缴存使用证明》，对借款申请人的住房公积金开户和缴存时间、月缴存额、账户缴存余额、提取（提取并贷款的，核实提取额与申贷额是否超出总房价）等信息进行认定核实，并签署核实意见。</w:t>
      </w:r>
    </w:p>
    <w:p>
      <w:pPr>
        <w:ind w:firstLine="632" w:firstLineChars="200"/>
        <w:rPr>
          <w:rFonts w:hint="eastAsia"/>
        </w:rPr>
      </w:pPr>
      <w:r>
        <w:rPr>
          <w:rFonts w:hint="eastAsia"/>
        </w:rPr>
        <w:t>（3）对申请人信用情况进行核实，并确认无尚未还清的公积金贷款。（应通过个人信用报告，审核借款申请人的信用情况，并应确认申请人无尚未还清的公积金贷款）</w:t>
      </w:r>
    </w:p>
    <w:p>
      <w:pPr>
        <w:ind w:firstLine="632" w:firstLineChars="200"/>
        <w:rPr>
          <w:rFonts w:hint="eastAsia"/>
        </w:rPr>
      </w:pPr>
      <w:r>
        <w:rPr>
          <w:rFonts w:hint="eastAsia"/>
        </w:rPr>
        <w:t>（4）对购房材料进行核实（以所购房屋做抵押的，不再核实），核实房产交易真实性，签署核实意见或留存核实结果。</w:t>
      </w:r>
    </w:p>
    <w:p>
      <w:pPr>
        <w:ind w:firstLine="632" w:firstLineChars="200"/>
        <w:rPr>
          <w:rFonts w:hint="eastAsia"/>
        </w:rPr>
      </w:pPr>
      <w:r>
        <w:rPr>
          <w:rFonts w:hint="eastAsia"/>
        </w:rPr>
        <w:t>（5）通过对家庭住房套数的确认，确定申请贷款的利率。对家庭住房套数判定：申请人购房契税税率为1%、1.5%、2%的，审核时可直接认定为首套或二套住房。其中契税税率为1.5%的，视为首套住房；契税税率为2%的，视为二套住房，均不需房产查档；契税税率为1%的和商业住房贷款转公积金贷款的，需不动产部门对家庭住房信息查询，以确认住房套数。</w:t>
      </w:r>
    </w:p>
    <w:p>
      <w:pPr>
        <w:ind w:firstLine="632" w:firstLineChars="200"/>
        <w:rPr>
          <w:rFonts w:hint="eastAsia"/>
        </w:rPr>
      </w:pPr>
      <w:r>
        <w:rPr>
          <w:rFonts w:hint="eastAsia"/>
        </w:rPr>
        <w:t>（6）对担保资料进行核实，采用其他房产抵押的，核实该房产是否存在抵押情况，抵押价值是否正常；采用自然人保证的，核实保证人年龄是否达到申请贷款年限要求、是否有未结清公积金贷款或是否正在为他人公积金贷款担保、是否为本市财政全供在编人员；</w:t>
      </w:r>
    </w:p>
    <w:p>
      <w:pPr>
        <w:ind w:firstLine="632" w:firstLineChars="200"/>
        <w:rPr>
          <w:rFonts w:hint="eastAsia"/>
        </w:rPr>
      </w:pPr>
      <w:r>
        <w:rPr>
          <w:rFonts w:hint="eastAsia"/>
        </w:rPr>
        <w:t>（7）对贷款金额及期限的确定。按照申请人的月还款能力，确定贷款金额、期限、还款方式。</w:t>
      </w:r>
    </w:p>
    <w:p>
      <w:pPr>
        <w:ind w:firstLine="632" w:firstLineChars="200"/>
        <w:rPr>
          <w:rFonts w:hint="eastAsia"/>
        </w:rPr>
      </w:pPr>
      <w:r>
        <w:rPr>
          <w:rFonts w:hint="eastAsia"/>
          <w:lang w:eastAsia="zh-CN"/>
        </w:rPr>
        <w:t xml:space="preserve">3. </w:t>
      </w:r>
      <w:r>
        <w:rPr>
          <w:rFonts w:hint="eastAsia"/>
        </w:rPr>
        <w:t>根据和申请人面谈交流、审核有关材料，认为符合贷款条件的予以受理，计算贷款额度并反馈申请人；认为不符合条件的，说明原因并退回材料。</w:t>
      </w:r>
    </w:p>
    <w:p>
      <w:pPr>
        <w:ind w:firstLine="632" w:firstLineChars="200"/>
        <w:rPr>
          <w:rFonts w:hint="eastAsia"/>
        </w:rPr>
      </w:pPr>
      <w:r>
        <w:rPr>
          <w:rFonts w:hint="eastAsia"/>
          <w:lang w:eastAsia="zh-CN"/>
        </w:rPr>
        <w:t xml:space="preserve">4. </w:t>
      </w:r>
      <w:r>
        <w:rPr>
          <w:rFonts w:hint="eastAsia"/>
        </w:rPr>
        <w:t>受理人员应在贷款系统中完成信息录入，并将申请材料拍照上传系统，要求信息录入准确、完整，照片拍摄清晰、规整。</w:t>
      </w:r>
    </w:p>
    <w:p>
      <w:pPr>
        <w:ind w:firstLine="632" w:firstLineChars="200"/>
        <w:rPr>
          <w:rFonts w:hint="eastAsia"/>
        </w:rPr>
      </w:pPr>
      <w:r>
        <w:rPr>
          <w:rFonts w:hint="eastAsia"/>
          <w:lang w:eastAsia="zh-CN"/>
        </w:rPr>
        <w:t xml:space="preserve">5. </w:t>
      </w:r>
      <w:r>
        <w:rPr>
          <w:rFonts w:hint="eastAsia"/>
        </w:rPr>
        <w:t>打印《住房公积金贷款申请审批表》，指导申请人核实并签字。</w:t>
      </w:r>
    </w:p>
    <w:p>
      <w:pPr>
        <w:ind w:firstLine="632" w:firstLineChars="200"/>
        <w:rPr>
          <w:rFonts w:hint="eastAsia"/>
        </w:rPr>
      </w:pPr>
      <w:r>
        <w:rPr>
          <w:rFonts w:hint="eastAsia"/>
          <w:lang w:eastAsia="zh-CN"/>
        </w:rPr>
        <w:t xml:space="preserve">6. </w:t>
      </w:r>
      <w:r>
        <w:rPr>
          <w:rFonts w:hint="eastAsia"/>
        </w:rPr>
        <w:t>受理人员签注受理意见。</w:t>
      </w:r>
    </w:p>
    <w:p>
      <w:pPr>
        <w:ind w:firstLine="632" w:firstLineChars="200"/>
        <w:rPr>
          <w:rFonts w:hint="eastAsia"/>
        </w:rPr>
      </w:pPr>
      <w:r>
        <w:rPr>
          <w:rFonts w:hint="eastAsia"/>
        </w:rPr>
        <w:t>（二）贷款复核</w:t>
      </w:r>
    </w:p>
    <w:p>
      <w:pPr>
        <w:ind w:firstLine="632" w:firstLineChars="200"/>
        <w:rPr>
          <w:rFonts w:hint="eastAsia"/>
        </w:rPr>
      </w:pPr>
      <w:r>
        <w:rPr>
          <w:rFonts w:hint="eastAsia"/>
          <w:lang w:eastAsia="zh-CN"/>
        </w:rPr>
        <w:t xml:space="preserve">1. </w:t>
      </w:r>
      <w:r>
        <w:rPr>
          <w:rFonts w:hint="eastAsia"/>
        </w:rPr>
        <w:t>复核人员应核对所有材料的完整性以及前后内容的一致性；</w:t>
      </w:r>
    </w:p>
    <w:p>
      <w:pPr>
        <w:ind w:firstLine="632" w:firstLineChars="200"/>
        <w:rPr>
          <w:rFonts w:hint="eastAsia"/>
        </w:rPr>
      </w:pPr>
      <w:r>
        <w:rPr>
          <w:rFonts w:hint="eastAsia"/>
          <w:lang w:eastAsia="zh-CN"/>
        </w:rPr>
        <w:t xml:space="preserve">2. </w:t>
      </w:r>
      <w:r>
        <w:rPr>
          <w:rFonts w:hint="eastAsia"/>
        </w:rPr>
        <w:t>复核申请人公积金缴存情况、购房情况、个人信用情况、担保情况、拟申请贷款期限、申请金额等贷款申请情况；</w:t>
      </w:r>
    </w:p>
    <w:p>
      <w:pPr>
        <w:ind w:firstLine="632" w:firstLineChars="200"/>
        <w:rPr>
          <w:rFonts w:hint="eastAsia"/>
        </w:rPr>
      </w:pPr>
      <w:r>
        <w:rPr>
          <w:rFonts w:hint="eastAsia"/>
          <w:lang w:eastAsia="zh-CN"/>
        </w:rPr>
        <w:t xml:space="preserve">3. </w:t>
      </w:r>
      <w:r>
        <w:rPr>
          <w:rFonts w:hint="eastAsia"/>
        </w:rPr>
        <w:t>对贷款信息录入完整性、准确性及电子档案的清晰性、规整性核对</w:t>
      </w:r>
      <w:r>
        <w:rPr>
          <w:rFonts w:hint="eastAsia"/>
          <w:lang w:eastAsia="zh-CN"/>
        </w:rPr>
        <w:t>；</w:t>
      </w:r>
      <w:r>
        <w:rPr>
          <w:rFonts w:hint="eastAsia"/>
        </w:rPr>
        <w:t xml:space="preserve"> </w:t>
      </w:r>
    </w:p>
    <w:p>
      <w:pPr>
        <w:ind w:firstLine="632" w:firstLineChars="200"/>
        <w:rPr>
          <w:rFonts w:hint="eastAsia"/>
        </w:rPr>
      </w:pPr>
      <w:r>
        <w:rPr>
          <w:rFonts w:hint="eastAsia"/>
          <w:lang w:eastAsia="zh-CN"/>
        </w:rPr>
        <w:t xml:space="preserve">4. </w:t>
      </w:r>
      <w:r>
        <w:rPr>
          <w:rFonts w:hint="eastAsia"/>
        </w:rPr>
        <w:t>复核人员认为符合贷款条件的，签注复核意见，不符合条件的，说明原因并退回受理人员处。</w:t>
      </w:r>
    </w:p>
    <w:p>
      <w:pPr>
        <w:ind w:firstLine="632" w:firstLineChars="200"/>
        <w:rPr>
          <w:rFonts w:hint="eastAsia"/>
        </w:rPr>
      </w:pPr>
      <w:r>
        <w:rPr>
          <w:rFonts w:hint="eastAsia"/>
        </w:rPr>
        <w:t>（三）贷款审批</w:t>
      </w:r>
    </w:p>
    <w:p>
      <w:pPr>
        <w:ind w:firstLine="632" w:firstLineChars="200"/>
        <w:rPr>
          <w:rFonts w:hint="eastAsia"/>
        </w:rPr>
      </w:pPr>
      <w:r>
        <w:rPr>
          <w:rFonts w:hint="eastAsia"/>
        </w:rPr>
        <w:t>审批人员按照复核环节的内容及要求再次审核，审批通过后签署审批意见；不符合条件的，说明原因并退回复核人员处。</w:t>
      </w:r>
    </w:p>
    <w:p>
      <w:pPr>
        <w:ind w:firstLine="632" w:firstLineChars="200"/>
        <w:rPr>
          <w:rFonts w:hint="eastAsia"/>
        </w:rPr>
      </w:pPr>
      <w:r>
        <w:rPr>
          <w:rFonts w:hint="eastAsia"/>
        </w:rPr>
        <w:t>（四）签订借款合同</w:t>
      </w:r>
    </w:p>
    <w:p>
      <w:pPr>
        <w:ind w:firstLine="632" w:firstLineChars="200"/>
        <w:rPr>
          <w:rFonts w:hint="eastAsia"/>
        </w:rPr>
      </w:pPr>
      <w:r>
        <w:rPr>
          <w:rFonts w:hint="eastAsia"/>
        </w:rPr>
        <w:t>经批准准予贷款的，由委托银行、公积金中心、借款申请人、担保人四方共同签订《漯河市住房公积金个人住房贷款借款合同》，借款申请人签名应与身份证上的姓名一致，且字迹清晰可辨。</w:t>
      </w:r>
    </w:p>
    <w:p>
      <w:pPr>
        <w:ind w:firstLine="632" w:firstLineChars="200"/>
        <w:rPr>
          <w:rFonts w:hint="eastAsia"/>
        </w:rPr>
      </w:pPr>
      <w:r>
        <w:rPr>
          <w:rFonts w:hint="eastAsia"/>
        </w:rPr>
        <w:t>（五）办理抵押登记手续（自然人担保的此步骤省略）</w:t>
      </w:r>
    </w:p>
    <w:p>
      <w:pPr>
        <w:ind w:firstLine="632" w:firstLineChars="200"/>
        <w:rPr>
          <w:rFonts w:hint="eastAsia"/>
        </w:rPr>
      </w:pPr>
      <w:r>
        <w:rPr>
          <w:rFonts w:hint="eastAsia"/>
        </w:rPr>
        <w:t>抵押人持相关手续至不动产窗口办理抵押登记手续，抵押手续完结后，将抵押登记回执单交至受理人员处。</w:t>
      </w:r>
    </w:p>
    <w:p>
      <w:pPr>
        <w:ind w:firstLine="632" w:firstLineChars="200"/>
        <w:rPr>
          <w:rFonts w:hint="eastAsia"/>
        </w:rPr>
      </w:pPr>
      <w:r>
        <w:rPr>
          <w:rFonts w:hint="eastAsia"/>
        </w:rPr>
        <w:t>（六）抵押登记证领取及信息录入</w:t>
      </w:r>
    </w:p>
    <w:p>
      <w:pPr>
        <w:ind w:firstLine="632" w:firstLineChars="200"/>
        <w:rPr>
          <w:rFonts w:hint="eastAsia"/>
        </w:rPr>
      </w:pPr>
      <w:r>
        <w:rPr>
          <w:rFonts w:hint="eastAsia"/>
        </w:rPr>
        <w:t>公积金中心相关部室人员缴费，领取抵押登记证明，并在系统进行核实录入，提交至贷款发放岗。</w:t>
      </w:r>
    </w:p>
    <w:p>
      <w:pPr>
        <w:ind w:firstLine="632" w:firstLineChars="200"/>
        <w:rPr>
          <w:rFonts w:hint="eastAsia"/>
        </w:rPr>
      </w:pPr>
      <w:r>
        <w:rPr>
          <w:rFonts w:hint="eastAsia"/>
        </w:rPr>
        <w:t>（七）贷款发放</w:t>
      </w:r>
    </w:p>
    <w:p>
      <w:pPr>
        <w:ind w:firstLine="632" w:firstLineChars="200"/>
        <w:rPr>
          <w:rFonts w:hint="eastAsia"/>
        </w:rPr>
      </w:pPr>
      <w:r>
        <w:rPr>
          <w:rFonts w:hint="eastAsia"/>
        </w:rPr>
        <w:t>贷款发放人员确认抵押登记证明电子档案和系统信息一致后，发放贷款。</w:t>
      </w:r>
    </w:p>
    <w:p>
      <w:pPr>
        <w:ind w:firstLine="632" w:firstLineChars="200"/>
        <w:rPr>
          <w:rFonts w:hint="eastAsia"/>
        </w:rPr>
      </w:pPr>
      <w:r>
        <w:rPr>
          <w:rFonts w:hint="eastAsia"/>
        </w:rPr>
        <w:t>（八）整理归档</w:t>
      </w:r>
    </w:p>
    <w:p>
      <w:pPr>
        <w:ind w:firstLine="632" w:firstLineChars="200"/>
        <w:rPr>
          <w:rFonts w:hint="eastAsia"/>
        </w:rPr>
      </w:pPr>
      <w:r>
        <w:rPr>
          <w:rFonts w:hint="eastAsia"/>
        </w:rPr>
        <w:t>相关部室按贷款档案管理要求，按月将贷款档案移交至档案室保存。</w:t>
      </w:r>
    </w:p>
    <w:p>
      <w:pPr>
        <w:ind w:firstLine="632" w:firstLineChars="200"/>
        <w:rPr>
          <w:rFonts w:hint="eastAsia" w:ascii="黑体" w:hAnsi="黑体" w:eastAsia="黑体" w:cs="黑体"/>
        </w:rPr>
      </w:pPr>
      <w:r>
        <w:rPr>
          <w:rFonts w:hint="eastAsia" w:ascii="黑体" w:hAnsi="黑体" w:eastAsia="黑体" w:cs="黑体"/>
        </w:rPr>
        <w:t>七、贷款变更</w:t>
      </w:r>
    </w:p>
    <w:p>
      <w:pPr>
        <w:ind w:firstLine="632" w:firstLineChars="200"/>
        <w:rPr>
          <w:rFonts w:hint="eastAsia"/>
        </w:rPr>
      </w:pPr>
      <w:r>
        <w:rPr>
          <w:rFonts w:hint="eastAsia"/>
        </w:rPr>
        <w:t>在贷款期间内，借款人在正常缴存公积金（账户未封存）、正常归还贷款（贷款无逾期）的情况下，需对原合同约定的内容进行变更时，可申请办理贷款变更业务，主要包括提前还款、贷款期限变更、还款账户变更、还款方式变更、担保变更等。</w:t>
      </w:r>
    </w:p>
    <w:p>
      <w:pPr>
        <w:ind w:firstLine="632" w:firstLineChars="200"/>
        <w:rPr>
          <w:rFonts w:hint="eastAsia"/>
        </w:rPr>
      </w:pPr>
      <w:r>
        <w:rPr>
          <w:rFonts w:hint="eastAsia"/>
        </w:rPr>
        <w:t>借款人办理贷款变更业务的，持本人身份证和贷款变更的证明材料到市公积金中心窗口办理。提前还款、贷款期限变更、还款账户变更、还款方式变更的，可网上申请办理。</w:t>
      </w:r>
    </w:p>
    <w:p>
      <w:pPr>
        <w:ind w:firstLine="632" w:firstLineChars="200"/>
        <w:rPr>
          <w:rFonts w:hint="eastAsia"/>
        </w:rPr>
      </w:pPr>
      <w:r>
        <w:rPr>
          <w:rFonts w:hint="eastAsia"/>
        </w:rPr>
        <w:t>（一）提前还款</w:t>
      </w:r>
    </w:p>
    <w:p>
      <w:pPr>
        <w:ind w:firstLine="632" w:firstLineChars="200"/>
        <w:rPr>
          <w:rFonts w:hint="eastAsia"/>
        </w:rPr>
      </w:pPr>
      <w:r>
        <w:rPr>
          <w:rFonts w:hint="eastAsia"/>
        </w:rPr>
        <w:t>借款人在贷款期间可申请办理提前还款。提前还款包括提前部分还款和提前结清全部剩余贷款本息。</w:t>
      </w:r>
    </w:p>
    <w:p>
      <w:pPr>
        <w:ind w:firstLine="632" w:firstLineChars="200"/>
        <w:rPr>
          <w:rFonts w:hint="eastAsia"/>
        </w:rPr>
      </w:pPr>
      <w:r>
        <w:rPr>
          <w:rFonts w:hint="eastAsia"/>
          <w:lang w:eastAsia="zh-CN"/>
        </w:rPr>
        <w:t xml:space="preserve">1. </w:t>
      </w:r>
      <w:r>
        <w:rPr>
          <w:rFonts w:hint="eastAsia"/>
        </w:rPr>
        <w:t>办理</w:t>
      </w:r>
      <w:r>
        <w:rPr>
          <w:rFonts w:hint="eastAsia"/>
          <w:lang w:eastAsia="zh-CN"/>
        </w:rPr>
        <w:t>提</w:t>
      </w:r>
      <w:r>
        <w:rPr>
          <w:rFonts w:hint="eastAsia"/>
        </w:rPr>
        <w:t xml:space="preserve">前部分还款的，受理人员按借款人提前部分还款的金额，从约定还款账户或公积金账户中进行划转，同时将新的还款计划如实告知借款人。 </w:t>
      </w:r>
    </w:p>
    <w:p>
      <w:pPr>
        <w:ind w:firstLine="632" w:firstLineChars="200"/>
        <w:rPr>
          <w:rFonts w:hint="eastAsia"/>
        </w:rPr>
      </w:pPr>
      <w:r>
        <w:rPr>
          <w:rFonts w:hint="eastAsia"/>
        </w:rPr>
        <w:t>受理人员在系统中录入相关提前还款信息，打印表格，指导借款人签字，并签署审批意见。</w:t>
      </w:r>
    </w:p>
    <w:p>
      <w:pPr>
        <w:ind w:firstLine="632" w:firstLineChars="200"/>
        <w:rPr>
          <w:rFonts w:hint="eastAsia"/>
        </w:rPr>
      </w:pPr>
      <w:r>
        <w:rPr>
          <w:rFonts w:hint="eastAsia"/>
          <w:lang w:eastAsia="zh-CN"/>
        </w:rPr>
        <w:t xml:space="preserve">2. </w:t>
      </w:r>
      <w:r>
        <w:rPr>
          <w:rFonts w:hint="eastAsia"/>
        </w:rPr>
        <w:t>借款人申请提前结清全部剩余贷款本息的：</w:t>
      </w:r>
    </w:p>
    <w:p>
      <w:pPr>
        <w:ind w:firstLine="632" w:firstLineChars="200"/>
        <w:rPr>
          <w:rFonts w:hint="eastAsia"/>
        </w:rPr>
      </w:pPr>
      <w:r>
        <w:rPr>
          <w:rFonts w:hint="eastAsia"/>
        </w:rPr>
        <w:t>（1）受理人员按还清日期计算结清金额，并告知借款人，经借款人同意后，受理人员从约定还款账户或公积金账户中进行划转；</w:t>
      </w:r>
    </w:p>
    <w:p>
      <w:pPr>
        <w:ind w:firstLine="632" w:firstLineChars="200"/>
        <w:rPr>
          <w:rFonts w:hint="eastAsia"/>
        </w:rPr>
      </w:pPr>
      <w:r>
        <w:rPr>
          <w:rFonts w:hint="eastAsia"/>
        </w:rPr>
        <w:t>（2）贷款结清后，受理人员应向借款人出具贷款结清证明，并告知借款人至公积金中心档案室，办理撤押手续；</w:t>
      </w:r>
    </w:p>
    <w:p>
      <w:pPr>
        <w:ind w:firstLine="632" w:firstLineChars="200"/>
        <w:rPr>
          <w:rFonts w:hint="eastAsia"/>
        </w:rPr>
      </w:pPr>
      <w:r>
        <w:rPr>
          <w:rFonts w:hint="eastAsia"/>
        </w:rPr>
        <w:t>（3）抵押人持身份证、贷款结清证明到公积金中心档案室，档案室人员核实贷款结清信息，核验抵押人身份并拍照，出具撤押申请书，并指导申请人到不动产部门办理撤押手续。</w:t>
      </w:r>
    </w:p>
    <w:p>
      <w:pPr>
        <w:ind w:firstLine="632" w:firstLineChars="200"/>
        <w:rPr>
          <w:rFonts w:hint="eastAsia"/>
        </w:rPr>
      </w:pPr>
      <w:r>
        <w:rPr>
          <w:rFonts w:hint="eastAsia"/>
        </w:rPr>
        <w:t>（二）还款期限变更</w:t>
      </w:r>
    </w:p>
    <w:p>
      <w:pPr>
        <w:ind w:firstLine="632" w:firstLineChars="200"/>
        <w:rPr>
          <w:rFonts w:hint="eastAsia"/>
        </w:rPr>
      </w:pPr>
      <w:r>
        <w:rPr>
          <w:rFonts w:hint="eastAsia"/>
        </w:rPr>
        <w:t>借款人在申请部分还本（1万元以上）时，可以申请变更（缩短）还款期限，并签订变更协议。还款期限变更后，月还款额和贷款利率与变更前一样。</w:t>
      </w:r>
    </w:p>
    <w:p>
      <w:pPr>
        <w:ind w:firstLine="632" w:firstLineChars="200"/>
        <w:rPr>
          <w:rFonts w:hint="eastAsia"/>
        </w:rPr>
      </w:pPr>
      <w:r>
        <w:rPr>
          <w:rFonts w:hint="eastAsia"/>
        </w:rPr>
        <w:t>借款人在正常还款期内只可申请办理一次还款期限变更。</w:t>
      </w:r>
    </w:p>
    <w:p>
      <w:pPr>
        <w:ind w:firstLine="632" w:firstLineChars="200"/>
        <w:rPr>
          <w:rFonts w:hint="eastAsia"/>
        </w:rPr>
      </w:pPr>
      <w:r>
        <w:rPr>
          <w:rFonts w:hint="eastAsia"/>
        </w:rPr>
        <w:t>（三）还款账户变更</w:t>
      </w:r>
      <w:r>
        <w:rPr>
          <w:rFonts w:hint="eastAsia"/>
        </w:rPr>
        <w:tab/>
      </w:r>
    </w:p>
    <w:p>
      <w:pPr>
        <w:ind w:firstLine="632" w:firstLineChars="200"/>
        <w:rPr>
          <w:rFonts w:hint="eastAsia"/>
        </w:rPr>
      </w:pPr>
      <w:r>
        <w:rPr>
          <w:rFonts w:hint="eastAsia"/>
        </w:rPr>
        <w:t>贷款期间，当借款人用于还款的借记卡（或活期存折）丢失、损坏、账户被冻结、借款人死亡等原因，需要变更原合同约定还款账户。变更为他人账户还款的，还需变更人持身份证、还款卡至公积金窗口办理。贷款期间，当借款人用于还款的借记卡（或活期存折）丢失、损坏等原因，需要变更原合同约定还款账户的，提供的新的还款账户应与原还款账户所属银行一致，且真实有效</w:t>
      </w:r>
      <w:r>
        <w:rPr>
          <w:rFonts w:hint="eastAsia"/>
          <w:lang w:eastAsia="zh-CN"/>
        </w:rPr>
        <w:t>；</w:t>
      </w:r>
      <w:r>
        <w:rPr>
          <w:rFonts w:hint="eastAsia"/>
        </w:rPr>
        <w:t>借款人用于还款的借记卡（或活期存折）被依法冻结、借款人死亡（提供死亡证明）等原因，需变更原合同约定还款账户为他人账户还款的，提供与原还款卡所属银行一致的新还款账户，且变更人携带身份证明及新还款账户至公积金窗口办理。</w:t>
      </w:r>
    </w:p>
    <w:p>
      <w:pPr>
        <w:ind w:firstLine="632" w:firstLineChars="200"/>
        <w:rPr>
          <w:rFonts w:hint="eastAsia"/>
        </w:rPr>
      </w:pPr>
      <w:r>
        <w:rPr>
          <w:rFonts w:hint="eastAsia"/>
        </w:rPr>
        <w:t>窗口办理的，受理人员在系统中录入相关变更信息，打印表格，指导变更人签字，并签署审批意见。</w:t>
      </w:r>
    </w:p>
    <w:p>
      <w:pPr>
        <w:ind w:firstLine="632" w:firstLineChars="200"/>
        <w:rPr>
          <w:rFonts w:hint="eastAsia"/>
        </w:rPr>
      </w:pPr>
      <w:r>
        <w:rPr>
          <w:rFonts w:hint="eastAsia"/>
        </w:rPr>
        <w:t>（四）还款方式变更</w:t>
      </w:r>
    </w:p>
    <w:p>
      <w:pPr>
        <w:ind w:firstLine="632" w:firstLineChars="200"/>
        <w:rPr>
          <w:rFonts w:hint="eastAsia"/>
        </w:rPr>
      </w:pPr>
      <w:r>
        <w:rPr>
          <w:rFonts w:hint="eastAsia"/>
        </w:rPr>
        <w:t>贷款期间内，借款人可根据需要变更还款方式，并签订变更协议，变更后的月还款额不得超出夫妻双方变更时公积金账户月缴存工资基数的50%。</w:t>
      </w:r>
    </w:p>
    <w:p>
      <w:pPr>
        <w:ind w:firstLine="632" w:firstLineChars="200"/>
        <w:rPr>
          <w:rFonts w:hint="eastAsia"/>
        </w:rPr>
      </w:pPr>
      <w:r>
        <w:rPr>
          <w:rFonts w:hint="eastAsia"/>
        </w:rPr>
        <w:t>借款人在正常还款期内只可申请办理一次还款方式变更。</w:t>
      </w:r>
    </w:p>
    <w:p>
      <w:pPr>
        <w:ind w:firstLine="632" w:firstLineChars="200"/>
        <w:rPr>
          <w:rFonts w:hint="eastAsia"/>
        </w:rPr>
      </w:pPr>
      <w:r>
        <w:rPr>
          <w:rFonts w:hint="eastAsia"/>
        </w:rPr>
        <w:t>（五）担保变更</w:t>
      </w:r>
    </w:p>
    <w:p>
      <w:pPr>
        <w:ind w:firstLine="632" w:firstLineChars="200"/>
        <w:rPr>
          <w:rFonts w:hint="eastAsia"/>
        </w:rPr>
      </w:pPr>
      <w:r>
        <w:rPr>
          <w:rFonts w:hint="eastAsia"/>
        </w:rPr>
        <w:t>贷款期间内，保证人或原抵押物无法履行担保责任，需变更原合同约定的担保的，借款人可提出更换担保申请。担保变更的，新的担保应符合当前我市担保资格的要求并按本规定第二款第四项提供担保材料，且抵押物抵押不得变更为自然人保证。</w:t>
      </w:r>
    </w:p>
    <w:p>
      <w:pPr>
        <w:ind w:firstLine="632" w:firstLineChars="200"/>
        <w:rPr>
          <w:rFonts w:hint="eastAsia"/>
        </w:rPr>
      </w:pPr>
      <w:r>
        <w:rPr>
          <w:rFonts w:hint="eastAsia"/>
        </w:rPr>
        <w:t>担保变更的，原则上以所购房屋做抵押，需按要求提供所购房屋全款购房发票或契税税票、不动产权证书。如所购房屋未办理初始登记而需变更原合同约定担保的，在所购房屋未办理初始登记前，最多可办理一次担保变更，即原自然人保证变更为新自然人保证、自然人保证变更为其他住房抵押、原抵押物变更为新的其他住房抵押。</w:t>
      </w:r>
    </w:p>
    <w:p>
      <w:pPr>
        <w:ind w:firstLine="632" w:firstLineChars="200"/>
        <w:rPr>
          <w:rFonts w:hint="eastAsia"/>
        </w:rPr>
      </w:pPr>
      <w:r>
        <w:rPr>
          <w:rFonts w:hint="eastAsia"/>
        </w:rPr>
        <w:t>申请担保变更的，审批人员按要求进行审核，经审核同意的，应与原合同当事方签署关于担保变更的书面协议，担保变更涉及变更抵押登记的，抵押人应办理变更相关手续，抵押变更手续完成后受理人员通过系统进行变更，并移交档案室。</w:t>
      </w:r>
    </w:p>
    <w:p>
      <w:pPr>
        <w:ind w:firstLine="632" w:firstLineChars="200"/>
        <w:rPr>
          <w:rFonts w:hint="eastAsia" w:ascii="黑体" w:hAnsi="黑体" w:eastAsia="黑体" w:cs="黑体"/>
        </w:rPr>
      </w:pPr>
      <w:r>
        <w:rPr>
          <w:rFonts w:hint="eastAsia" w:ascii="黑体" w:hAnsi="黑体" w:eastAsia="黑体" w:cs="黑体"/>
        </w:rPr>
        <w:t>八、其他业务</w:t>
      </w:r>
    </w:p>
    <w:p>
      <w:pPr>
        <w:ind w:firstLine="632" w:firstLineChars="200"/>
        <w:rPr>
          <w:rFonts w:hint="eastAsia"/>
        </w:rPr>
      </w:pPr>
      <w:r>
        <w:rPr>
          <w:rFonts w:hint="eastAsia"/>
        </w:rPr>
        <w:t>（一）贷款期间内，当借款人身份证、电话等信息发生变更时，受理人员应核实借款人真实信息，并应及时在贷款信息系统中登记变更信息。</w:t>
      </w:r>
    </w:p>
    <w:p>
      <w:pPr>
        <w:ind w:firstLine="632" w:firstLineChars="200"/>
        <w:rPr>
          <w:rFonts w:hint="eastAsia"/>
        </w:rPr>
      </w:pPr>
      <w:r>
        <w:rPr>
          <w:rFonts w:hint="eastAsia"/>
        </w:rPr>
        <w:t>（二）增加共同还款人</w:t>
      </w:r>
    </w:p>
    <w:p>
      <w:pPr>
        <w:ind w:firstLine="632" w:firstLineChars="200"/>
        <w:rPr>
          <w:rFonts w:hint="eastAsia"/>
        </w:rPr>
      </w:pPr>
      <w:r>
        <w:rPr>
          <w:rFonts w:hint="eastAsia"/>
        </w:rPr>
        <w:t>借款人办理住房公积金贷款后结婚的，其配偶可以申请作为共同还款人，需夫妻双方持身份证共同到窗口申请办理。</w:t>
      </w:r>
    </w:p>
    <w:p>
      <w:pPr>
        <w:ind w:firstLine="632" w:firstLineChars="200"/>
        <w:rPr>
          <w:rFonts w:hint="eastAsia"/>
        </w:rPr>
      </w:pPr>
      <w:r>
        <w:rPr>
          <w:rFonts w:hint="eastAsia"/>
        </w:rPr>
        <w:t>申请增加共同还款人的，受理人员应核实其婚姻信息与身份信息是否一致，婚姻信息核实无误的在系统中录入相关信息，打印表格，并指导申请人签字。</w:t>
      </w:r>
    </w:p>
    <w:p>
      <w:pPr>
        <w:ind w:firstLine="632" w:firstLineChars="200"/>
        <w:rPr>
          <w:rFonts w:hint="eastAsia"/>
        </w:rPr>
      </w:pPr>
      <w:r>
        <w:rPr>
          <w:rFonts w:hint="eastAsia"/>
        </w:rPr>
        <w:t>审批人员根据受理人员录入的信息，及中心添加共同还款人的要求进行审批。审批过后的纸质档案，按月整理并转至档案室留档保存。</w:t>
      </w:r>
    </w:p>
    <w:p>
      <w:pPr>
        <w:ind w:firstLine="632" w:firstLineChars="200"/>
        <w:rPr>
          <w:rFonts w:hint="eastAsia" w:ascii="黑体" w:hAnsi="黑体" w:eastAsia="黑体" w:cs="黑体"/>
        </w:rPr>
      </w:pPr>
      <w:r>
        <w:rPr>
          <w:rFonts w:hint="eastAsia" w:ascii="黑体" w:hAnsi="黑体" w:eastAsia="黑体" w:cs="黑体"/>
        </w:rPr>
        <w:t>九、相关注意事项</w:t>
      </w:r>
    </w:p>
    <w:p>
      <w:pPr>
        <w:ind w:firstLine="632" w:firstLineChars="200"/>
        <w:rPr>
          <w:rFonts w:hint="eastAsia"/>
        </w:rPr>
      </w:pPr>
      <w:r>
        <w:rPr>
          <w:rFonts w:hint="eastAsia"/>
        </w:rPr>
        <w:t>（一）有下列情形之一的，不得申请公积金贷款：</w:t>
      </w:r>
    </w:p>
    <w:p>
      <w:pPr>
        <w:ind w:firstLine="632" w:firstLineChars="200"/>
        <w:rPr>
          <w:rFonts w:hint="eastAsia"/>
        </w:rPr>
      </w:pPr>
      <w:r>
        <w:rPr>
          <w:rFonts w:hint="eastAsia"/>
          <w:lang w:eastAsia="zh-CN"/>
        </w:rPr>
        <w:t xml:space="preserve">1. </w:t>
      </w:r>
      <w:r>
        <w:rPr>
          <w:rFonts w:hint="eastAsia"/>
        </w:rPr>
        <w:t>购买性质为非住宅及投资投机性住房的；</w:t>
      </w:r>
    </w:p>
    <w:p>
      <w:pPr>
        <w:ind w:firstLine="632" w:firstLineChars="200"/>
        <w:rPr>
          <w:rFonts w:hint="eastAsia"/>
        </w:rPr>
      </w:pPr>
      <w:r>
        <w:rPr>
          <w:rFonts w:hint="eastAsia"/>
          <w:lang w:eastAsia="zh-CN"/>
        </w:rPr>
        <w:t xml:space="preserve">2. </w:t>
      </w:r>
      <w:r>
        <w:rPr>
          <w:rFonts w:hint="eastAsia"/>
        </w:rPr>
        <w:t>全款购买一手商品住房的；</w:t>
      </w:r>
    </w:p>
    <w:p>
      <w:pPr>
        <w:ind w:firstLine="632" w:firstLineChars="200"/>
        <w:rPr>
          <w:rFonts w:hint="eastAsia"/>
        </w:rPr>
      </w:pPr>
      <w:r>
        <w:rPr>
          <w:rFonts w:hint="eastAsia"/>
          <w:lang w:eastAsia="zh-CN"/>
        </w:rPr>
        <w:t xml:space="preserve">3. </w:t>
      </w:r>
      <w:r>
        <w:rPr>
          <w:rFonts w:hint="eastAsia"/>
        </w:rPr>
        <w:t>购买配偶、子女、本人父母或配偶父母住房的；</w:t>
      </w:r>
    </w:p>
    <w:p>
      <w:pPr>
        <w:ind w:firstLine="632" w:firstLineChars="200"/>
        <w:rPr>
          <w:rFonts w:hint="eastAsia"/>
        </w:rPr>
      </w:pPr>
      <w:r>
        <w:rPr>
          <w:rFonts w:hint="eastAsia"/>
          <w:lang w:eastAsia="zh-CN"/>
        </w:rPr>
        <w:t xml:space="preserve">4. </w:t>
      </w:r>
      <w:r>
        <w:rPr>
          <w:rFonts w:hint="eastAsia"/>
        </w:rPr>
        <w:t>购买家庭三套及以上住房的；</w:t>
      </w:r>
    </w:p>
    <w:p>
      <w:pPr>
        <w:ind w:firstLine="632" w:firstLineChars="200"/>
        <w:rPr>
          <w:rFonts w:hint="eastAsia"/>
        </w:rPr>
      </w:pPr>
      <w:r>
        <w:rPr>
          <w:rFonts w:hint="eastAsia"/>
          <w:lang w:eastAsia="zh-CN"/>
        </w:rPr>
        <w:t xml:space="preserve">5. </w:t>
      </w:r>
      <w:r>
        <w:rPr>
          <w:rFonts w:hint="eastAsia"/>
        </w:rPr>
        <w:t>住房为赠与或继承的；</w:t>
      </w:r>
    </w:p>
    <w:p>
      <w:pPr>
        <w:ind w:firstLine="632" w:firstLineChars="200"/>
        <w:rPr>
          <w:rFonts w:hint="eastAsia"/>
        </w:rPr>
      </w:pPr>
      <w:r>
        <w:rPr>
          <w:rFonts w:hint="eastAsia"/>
          <w:lang w:eastAsia="zh-CN"/>
        </w:rPr>
        <w:t xml:space="preserve">6. </w:t>
      </w:r>
      <w:r>
        <w:rPr>
          <w:rFonts w:hint="eastAsia"/>
        </w:rPr>
        <w:t>购房合同或不动产权证上有配偶以外共有人的；</w:t>
      </w:r>
    </w:p>
    <w:p>
      <w:pPr>
        <w:ind w:firstLine="632" w:firstLineChars="200"/>
        <w:rPr>
          <w:rFonts w:hint="eastAsia"/>
        </w:rPr>
      </w:pPr>
      <w:r>
        <w:rPr>
          <w:rFonts w:hint="eastAsia"/>
          <w:lang w:eastAsia="zh-CN"/>
        </w:rPr>
        <w:t xml:space="preserve">7. </w:t>
      </w:r>
      <w:r>
        <w:rPr>
          <w:rFonts w:hint="eastAsia"/>
        </w:rPr>
        <w:t>有未结清的公积金贷款或正在为他人公积金贷款提供自然人担保的；</w:t>
      </w:r>
    </w:p>
    <w:p>
      <w:pPr>
        <w:ind w:firstLine="632" w:firstLineChars="200"/>
        <w:rPr>
          <w:rFonts w:hint="eastAsia"/>
        </w:rPr>
      </w:pPr>
      <w:r>
        <w:rPr>
          <w:rFonts w:hint="eastAsia"/>
          <w:lang w:eastAsia="zh-CN"/>
        </w:rPr>
        <w:t xml:space="preserve">8. </w:t>
      </w:r>
      <w:r>
        <w:rPr>
          <w:rFonts w:hint="eastAsia"/>
        </w:rPr>
        <w:t>夫妻双方征信不符合我市公积金中心规定的；</w:t>
      </w:r>
    </w:p>
    <w:p>
      <w:pPr>
        <w:ind w:firstLine="632" w:firstLineChars="200"/>
        <w:rPr>
          <w:rFonts w:hint="eastAsia"/>
        </w:rPr>
      </w:pPr>
      <w:r>
        <w:rPr>
          <w:rFonts w:hint="eastAsia"/>
          <w:lang w:eastAsia="zh-CN"/>
        </w:rPr>
        <w:t xml:space="preserve">9. </w:t>
      </w:r>
      <w:r>
        <w:rPr>
          <w:rFonts w:hint="eastAsia"/>
        </w:rPr>
        <w:t>在住房公积金失信惩戒期内的；</w:t>
      </w:r>
    </w:p>
    <w:p>
      <w:pPr>
        <w:ind w:firstLine="632" w:firstLineChars="200"/>
        <w:rPr>
          <w:rFonts w:hint="eastAsia"/>
        </w:rPr>
      </w:pPr>
      <w:r>
        <w:rPr>
          <w:rFonts w:hint="eastAsia"/>
          <w:lang w:eastAsia="zh-CN"/>
        </w:rPr>
        <w:t xml:space="preserve">10. </w:t>
      </w:r>
      <w:r>
        <w:rPr>
          <w:rFonts w:hint="eastAsia"/>
        </w:rPr>
        <w:t>个人住房公积金账户被依法冻结的；</w:t>
      </w:r>
    </w:p>
    <w:p>
      <w:pPr>
        <w:ind w:firstLine="632" w:firstLineChars="200"/>
        <w:rPr>
          <w:rFonts w:hint="eastAsia"/>
        </w:rPr>
      </w:pPr>
      <w:r>
        <w:rPr>
          <w:rFonts w:hint="eastAsia"/>
        </w:rPr>
        <w:t>1</w:t>
      </w:r>
      <w:r>
        <w:rPr>
          <w:rFonts w:hint="eastAsia"/>
          <w:lang w:eastAsia="zh-CN"/>
        </w:rPr>
        <w:t xml:space="preserve">1. </w:t>
      </w:r>
      <w:r>
        <w:rPr>
          <w:rFonts w:hint="eastAsia"/>
        </w:rPr>
        <w:t>异地自主缴存人员；</w:t>
      </w:r>
    </w:p>
    <w:p>
      <w:pPr>
        <w:ind w:firstLine="632" w:firstLineChars="200"/>
        <w:rPr>
          <w:rFonts w:hint="eastAsia"/>
        </w:rPr>
      </w:pPr>
      <w:r>
        <w:rPr>
          <w:rFonts w:hint="eastAsia"/>
        </w:rPr>
        <w:t>1</w:t>
      </w:r>
      <w:r>
        <w:rPr>
          <w:rFonts w:hint="eastAsia"/>
          <w:lang w:eastAsia="zh-CN"/>
        </w:rPr>
        <w:t xml:space="preserve">2. </w:t>
      </w:r>
      <w:r>
        <w:rPr>
          <w:rFonts w:hint="eastAsia"/>
        </w:rPr>
        <w:t>其他不符合相关规定情形的。</w:t>
      </w:r>
    </w:p>
    <w:p>
      <w:pPr>
        <w:ind w:firstLine="632" w:firstLineChars="200"/>
        <w:rPr>
          <w:rFonts w:hint="eastAsia"/>
        </w:rPr>
      </w:pPr>
      <w:r>
        <w:rPr>
          <w:rFonts w:hint="eastAsia"/>
        </w:rPr>
        <w:t>（二）购买商品住房申请住房公积金贷款，贷款资金转至售房人账户；购买二手住房申请住房公积金贷款，原则上贷款资金转至售房人账户，如需转至借款申请人所提供账户中的，需经售房人到场并书面同意；购买建造、翻建、大修自住住房、法院拍卖住房申请住房公积金贷款的，贷款资金转至借款申请人账户。</w:t>
      </w:r>
    </w:p>
    <w:p>
      <w:pPr>
        <w:ind w:firstLine="632" w:firstLineChars="200"/>
        <w:rPr>
          <w:rFonts w:hint="eastAsia"/>
        </w:rPr>
      </w:pPr>
      <w:r>
        <w:rPr>
          <w:rFonts w:hint="eastAsia"/>
        </w:rPr>
        <w:t>（三）建造、翻建、大修自住住房的工程进度必须达到一半以上，勘察人员应现场勘察并出具勘察意见。</w:t>
      </w:r>
    </w:p>
    <w:p>
      <w:pPr>
        <w:ind w:firstLine="632" w:firstLineChars="200"/>
        <w:rPr>
          <w:rFonts w:hint="eastAsia"/>
        </w:rPr>
      </w:pPr>
      <w:r>
        <w:rPr>
          <w:rFonts w:hint="eastAsia"/>
        </w:rPr>
        <w:t>（四）以所购住房抵押的，还款期间不得更换抵押物。</w:t>
      </w:r>
    </w:p>
    <w:p>
      <w:pPr>
        <w:ind w:firstLine="632" w:firstLineChars="200"/>
        <w:rPr>
          <w:rFonts w:hint="eastAsia"/>
        </w:rPr>
      </w:pPr>
      <w:r>
        <w:rPr>
          <w:rFonts w:hint="eastAsia"/>
        </w:rPr>
        <w:t>（五）以下房产不能作为抵押物：</w:t>
      </w:r>
    </w:p>
    <w:p>
      <w:pPr>
        <w:ind w:firstLine="632" w:firstLineChars="200"/>
        <w:rPr>
          <w:rFonts w:hint="eastAsia"/>
        </w:rPr>
      </w:pPr>
      <w:r>
        <w:rPr>
          <w:rFonts w:hint="eastAsia"/>
          <w:lang w:eastAsia="zh-CN"/>
        </w:rPr>
        <w:t xml:space="preserve">1. </w:t>
      </w:r>
      <w:r>
        <w:rPr>
          <w:rFonts w:hint="eastAsia"/>
        </w:rPr>
        <w:t>土地未分割且土地已抵押的；</w:t>
      </w:r>
    </w:p>
    <w:p>
      <w:pPr>
        <w:ind w:firstLine="632" w:firstLineChars="200"/>
        <w:rPr>
          <w:rFonts w:hint="eastAsia"/>
        </w:rPr>
      </w:pPr>
      <w:r>
        <w:rPr>
          <w:rFonts w:hint="eastAsia"/>
          <w:lang w:eastAsia="zh-CN"/>
        </w:rPr>
        <w:t xml:space="preserve">2. </w:t>
      </w:r>
      <w:r>
        <w:rPr>
          <w:rFonts w:hint="eastAsia"/>
        </w:rPr>
        <w:t>土地性质为划拨的自建住房（独家院）；</w:t>
      </w:r>
    </w:p>
    <w:p>
      <w:pPr>
        <w:ind w:firstLine="632" w:firstLineChars="200"/>
        <w:rPr>
          <w:rFonts w:hint="eastAsia"/>
        </w:rPr>
      </w:pPr>
      <w:r>
        <w:rPr>
          <w:rFonts w:hint="eastAsia"/>
          <w:lang w:eastAsia="zh-CN"/>
        </w:rPr>
        <w:t xml:space="preserve">3. </w:t>
      </w:r>
      <w:r>
        <w:rPr>
          <w:rFonts w:hint="eastAsia"/>
        </w:rPr>
        <w:t>房屋用途为非住宅的；</w:t>
      </w:r>
    </w:p>
    <w:p>
      <w:pPr>
        <w:ind w:firstLine="632" w:firstLineChars="200"/>
        <w:rPr>
          <w:rFonts w:hint="eastAsia"/>
        </w:rPr>
      </w:pPr>
      <w:r>
        <w:rPr>
          <w:rFonts w:hint="eastAsia"/>
          <w:lang w:eastAsia="zh-CN"/>
        </w:rPr>
        <w:t xml:space="preserve">4. </w:t>
      </w:r>
      <w:r>
        <w:rPr>
          <w:rFonts w:hint="eastAsia"/>
        </w:rPr>
        <w:t>房屋用途已设置居住权的；</w:t>
      </w:r>
    </w:p>
    <w:p>
      <w:pPr>
        <w:ind w:firstLine="632" w:firstLineChars="200"/>
        <w:rPr>
          <w:rFonts w:hint="eastAsia"/>
        </w:rPr>
      </w:pPr>
      <w:r>
        <w:rPr>
          <w:rFonts w:hint="eastAsia"/>
          <w:lang w:eastAsia="zh-CN"/>
        </w:rPr>
        <w:t xml:space="preserve">5. </w:t>
      </w:r>
      <w:r>
        <w:rPr>
          <w:rFonts w:hint="eastAsia"/>
        </w:rPr>
        <w:t>房产已抵押的。</w:t>
      </w:r>
    </w:p>
    <w:p>
      <w:pPr>
        <w:ind w:firstLine="632" w:firstLineChars="200"/>
        <w:rPr>
          <w:rFonts w:hint="eastAsia"/>
        </w:rPr>
      </w:pPr>
      <w:r>
        <w:rPr>
          <w:rFonts w:hint="eastAsia"/>
        </w:rPr>
        <w:t>（六）公积金贷款还款期间，发生婚姻关系解除，在贷款未结清前借款人及配偶均负有还款义务，不得再次申请公积金贷款。借款人办理住房公积金贷款后结婚的，其配偶可以申请作为共同还款人。（其配偶作为共同还款人负有还款义务，不因日后婚姻关系的变化而免除。）</w:t>
      </w:r>
    </w:p>
    <w:p>
      <w:pPr>
        <w:ind w:firstLine="632" w:firstLineChars="200"/>
        <w:rPr>
          <w:rFonts w:hint="eastAsia"/>
        </w:rPr>
      </w:pPr>
      <w:r>
        <w:rPr>
          <w:rFonts w:hint="eastAsia"/>
        </w:rPr>
        <w:t>（七）购二手住房申请贷款的，购房合同与购房款发票不一致的，以最低价</w:t>
      </w:r>
      <w:r>
        <w:rPr>
          <w:rFonts w:hint="eastAsia"/>
          <w:lang w:eastAsia="zh-CN"/>
        </w:rPr>
        <w:t>作为</w:t>
      </w:r>
      <w:r>
        <w:rPr>
          <w:rFonts w:hint="eastAsia"/>
        </w:rPr>
        <w:t>购房总价核算贷款额度。</w:t>
      </w:r>
    </w:p>
    <w:p>
      <w:pPr>
        <w:ind w:firstLine="632" w:firstLineChars="200"/>
        <w:rPr>
          <w:rFonts w:hint="eastAsia" w:ascii="黑体" w:hAnsi="黑体" w:eastAsia="黑体" w:cs="黑体"/>
        </w:rPr>
      </w:pPr>
      <w:r>
        <w:rPr>
          <w:rFonts w:hint="eastAsia" w:ascii="黑体" w:hAnsi="黑体" w:eastAsia="黑体" w:cs="黑体"/>
        </w:rPr>
        <w:t>十、本规程由漯河市住房公积金中心负责解释，自颁布之日起施行。</w:t>
      </w:r>
    </w:p>
    <w:p>
      <w:pPr>
        <w:ind w:firstLine="632" w:firstLineChars="200"/>
        <w:rPr>
          <w:rFonts w:hint="eastAsia" w:ascii="黑体" w:hAnsi="黑体" w:eastAsia="黑体" w:cs="黑体"/>
        </w:rPr>
      </w:pPr>
    </w:p>
    <w:p>
      <w:pPr>
        <w:ind w:firstLine="632" w:firstLineChars="200"/>
        <w:rPr>
          <w:rFonts w:hint="eastAsia" w:ascii="黑体" w:hAnsi="黑体" w:eastAsia="黑体" w:cs="黑体"/>
        </w:rPr>
      </w:pPr>
    </w:p>
    <w:p>
      <w:pPr>
        <w:ind w:firstLine="632" w:firstLineChars="200"/>
        <w:rPr>
          <w:rFonts w:hint="eastAsia" w:ascii="黑体" w:hAnsi="黑体" w:eastAsia="黑体" w:cs="黑体"/>
        </w:rPr>
        <w:sectPr>
          <w:footerReference r:id="rId3" w:type="default"/>
          <w:pgSz w:w="11906" w:h="16838"/>
          <w:pgMar w:top="2098" w:right="1474" w:bottom="1984" w:left="1587" w:header="851" w:footer="992" w:gutter="0"/>
          <w:pgNumType w:fmt="decimal"/>
          <w:cols w:space="0" w:num="1"/>
          <w:rtlGutter w:val="0"/>
          <w:docGrid w:type="linesAndChars" w:linePitch="579" w:charSpace="-842"/>
        </w:sectPr>
      </w:pPr>
    </w:p>
    <w:p>
      <w:pPr>
        <w:ind w:firstLine="632" w:firstLineChars="200"/>
        <w:rPr>
          <w:rFonts w:hint="eastAsia" w:ascii="黑体" w:hAnsi="黑体" w:eastAsia="黑体" w:cs="黑体"/>
        </w:rPr>
      </w:pPr>
    </w:p>
    <w:p>
      <w:pPr>
        <w:ind w:firstLine="632" w:firstLineChars="200"/>
        <w:rPr>
          <w:rFonts w:hint="eastAsia" w:ascii="黑体" w:hAnsi="黑体" w:eastAsia="黑体" w:cs="黑体"/>
        </w:rPr>
      </w:pPr>
    </w:p>
    <w:p>
      <w:pPr>
        <w:ind w:firstLine="632" w:firstLineChars="200"/>
        <w:rPr>
          <w:rFonts w:hint="eastAsia" w:ascii="黑体" w:hAnsi="黑体" w:eastAsia="黑体" w:cs="黑体"/>
        </w:rPr>
      </w:pPr>
    </w:p>
    <w:p>
      <w:pPr>
        <w:ind w:firstLine="632" w:firstLineChars="200"/>
        <w:rPr>
          <w:rFonts w:hint="eastAsia" w:ascii="黑体" w:hAnsi="黑体" w:eastAsia="黑体" w:cs="黑体"/>
        </w:rPr>
      </w:pPr>
    </w:p>
    <w:p>
      <w:pPr>
        <w:ind w:firstLine="632" w:firstLineChars="200"/>
        <w:rPr>
          <w:rFonts w:hint="eastAsia" w:ascii="黑体" w:hAnsi="黑体" w:eastAsia="黑体" w:cs="黑体"/>
        </w:rPr>
      </w:pPr>
    </w:p>
    <w:p>
      <w:pPr>
        <w:ind w:firstLine="632" w:firstLineChars="200"/>
        <w:rPr>
          <w:rFonts w:hint="eastAsia" w:ascii="黑体" w:hAnsi="黑体" w:eastAsia="黑体" w:cs="黑体"/>
        </w:rPr>
      </w:pPr>
    </w:p>
    <w:p>
      <w:pPr>
        <w:ind w:firstLine="632" w:firstLineChars="200"/>
        <w:rPr>
          <w:rFonts w:hint="eastAsia" w:ascii="黑体" w:hAnsi="黑体" w:eastAsia="黑体" w:cs="黑体"/>
        </w:rPr>
      </w:pPr>
    </w:p>
    <w:p>
      <w:pPr>
        <w:ind w:firstLine="632" w:firstLineChars="200"/>
        <w:rPr>
          <w:rFonts w:hint="eastAsia" w:ascii="黑体" w:hAnsi="黑体" w:eastAsia="黑体" w:cs="黑体"/>
        </w:rPr>
      </w:pPr>
    </w:p>
    <w:p>
      <w:pPr>
        <w:ind w:firstLine="632" w:firstLineChars="200"/>
        <w:rPr>
          <w:rFonts w:hint="eastAsia" w:ascii="黑体" w:hAnsi="黑体" w:eastAsia="黑体" w:cs="黑体"/>
        </w:rPr>
      </w:pPr>
    </w:p>
    <w:p>
      <w:pPr>
        <w:ind w:firstLine="632" w:firstLineChars="200"/>
        <w:rPr>
          <w:rFonts w:hint="eastAsia" w:ascii="黑体" w:hAnsi="黑体" w:eastAsia="黑体" w:cs="黑体"/>
        </w:rPr>
      </w:pPr>
    </w:p>
    <w:p>
      <w:pPr>
        <w:ind w:firstLine="632" w:firstLineChars="200"/>
        <w:rPr>
          <w:rFonts w:hint="eastAsia" w:ascii="黑体" w:hAnsi="黑体" w:eastAsia="黑体" w:cs="黑体"/>
        </w:rPr>
      </w:pPr>
    </w:p>
    <w:p>
      <w:pPr>
        <w:ind w:firstLine="632" w:firstLineChars="200"/>
        <w:rPr>
          <w:rFonts w:hint="eastAsia" w:ascii="黑体" w:hAnsi="黑体" w:eastAsia="黑体" w:cs="黑体"/>
        </w:rPr>
      </w:pPr>
    </w:p>
    <w:p>
      <w:pPr>
        <w:ind w:firstLine="632" w:firstLineChars="200"/>
        <w:rPr>
          <w:rFonts w:hint="eastAsia" w:ascii="黑体" w:hAnsi="黑体" w:eastAsia="黑体" w:cs="黑体"/>
        </w:rPr>
      </w:pPr>
    </w:p>
    <w:p>
      <w:pPr>
        <w:ind w:firstLine="632" w:firstLineChars="200"/>
        <w:rPr>
          <w:rFonts w:hint="eastAsia" w:ascii="黑体" w:hAnsi="黑体" w:eastAsia="黑体" w:cs="黑体"/>
        </w:rPr>
      </w:pPr>
    </w:p>
    <w:p>
      <w:pPr>
        <w:ind w:firstLine="632" w:firstLineChars="200"/>
        <w:rPr>
          <w:rFonts w:hint="eastAsia" w:ascii="黑体" w:hAnsi="黑体" w:eastAsia="黑体" w:cs="黑体"/>
        </w:rPr>
      </w:pPr>
    </w:p>
    <w:p>
      <w:pPr>
        <w:ind w:firstLine="632" w:firstLineChars="200"/>
        <w:rPr>
          <w:rFonts w:hint="eastAsia" w:ascii="黑体" w:hAnsi="黑体" w:eastAsia="黑体" w:cs="黑体"/>
        </w:rPr>
      </w:pPr>
    </w:p>
    <w:p>
      <w:pPr>
        <w:ind w:firstLine="632" w:firstLineChars="200"/>
        <w:rPr>
          <w:rFonts w:hint="eastAsia" w:ascii="黑体" w:hAnsi="黑体" w:eastAsia="黑体" w:cs="黑体"/>
        </w:rPr>
      </w:pPr>
    </w:p>
    <w:p>
      <w:pPr>
        <w:ind w:firstLine="632" w:firstLineChars="200"/>
        <w:rPr>
          <w:rFonts w:hint="eastAsia" w:ascii="黑体" w:hAnsi="黑体" w:eastAsia="黑体" w:cs="黑体"/>
        </w:rPr>
      </w:pPr>
    </w:p>
    <w:p>
      <w:pPr>
        <w:ind w:firstLine="632" w:firstLineChars="200"/>
        <w:rPr>
          <w:rFonts w:hint="eastAsia" w:ascii="黑体" w:hAnsi="黑体" w:eastAsia="黑体" w:cs="黑体"/>
        </w:rPr>
      </w:pPr>
      <w:bookmarkStart w:id="0" w:name="_GoBack"/>
      <w:bookmarkEnd w:id="0"/>
    </w:p>
    <w:p>
      <w:pPr>
        <w:ind w:firstLine="632" w:firstLineChars="200"/>
        <w:rPr>
          <w:rFonts w:hint="eastAsia" w:ascii="黑体" w:hAnsi="黑体" w:eastAsia="黑体" w:cs="黑体"/>
        </w:rPr>
      </w:pPr>
    </w:p>
    <w:p>
      <w:pPr>
        <w:wordWrap w:val="0"/>
        <w:rPr>
          <w:rFonts w:hint="eastAsia" w:ascii="新宋体" w:hAnsi="新宋体" w:cs="仿宋_GB2312"/>
          <w:color w:val="000000"/>
          <w:szCs w:val="32"/>
        </w:rPr>
      </w:pPr>
      <w:r>
        <w:rPr>
          <w:rFonts w:hint="eastAsia" w:ascii="新宋体" w:hAnsi="新宋体" w:cs="仿宋_GB2312"/>
        </w:rPr>
        <mc:AlternateContent>
          <mc:Choice Requires="wpg">
            <w:drawing>
              <wp:anchor distT="0" distB="0" distL="114300" distR="114300" simplePos="0" relativeHeight="251660288" behindDoc="0" locked="0" layoutInCell="1" allowOverlap="1">
                <wp:simplePos x="0" y="0"/>
                <wp:positionH relativeFrom="column">
                  <wp:posOffset>-17780</wp:posOffset>
                </wp:positionH>
                <wp:positionV relativeFrom="paragraph">
                  <wp:posOffset>340995</wp:posOffset>
                </wp:positionV>
                <wp:extent cx="5579745" cy="393700"/>
                <wp:effectExtent l="0" t="6350" r="1905" b="19050"/>
                <wp:wrapNone/>
                <wp:docPr id="4" name="组合 4"/>
                <wp:cNvGraphicFramePr/>
                <a:graphic xmlns:a="http://schemas.openxmlformats.org/drawingml/2006/main">
                  <a:graphicData uri="http://schemas.microsoft.com/office/word/2010/wordprocessingGroup">
                    <wpg:wgp>
                      <wpg:cNvGrpSpPr/>
                      <wpg:grpSpPr>
                        <a:xfrm>
                          <a:off x="0" y="0"/>
                          <a:ext cx="5579745" cy="393700"/>
                          <a:chOff x="5161" y="339284"/>
                          <a:chExt cx="8787" cy="620"/>
                        </a:xfrm>
                        <a:effectLst/>
                      </wpg:grpSpPr>
                      <wps:wsp>
                        <wps:cNvPr id="2" name="直接连接符 2"/>
                        <wps:cNvCnPr/>
                        <wps:spPr>
                          <a:xfrm>
                            <a:off x="5161" y="339284"/>
                            <a:ext cx="8787" cy="1"/>
                          </a:xfrm>
                          <a:prstGeom prst="line">
                            <a:avLst/>
                          </a:prstGeom>
                          <a:ln w="12700" cap="flat" cmpd="sng">
                            <a:solidFill>
                              <a:srgbClr val="000000"/>
                            </a:solidFill>
                            <a:prstDash val="solid"/>
                            <a:headEnd type="none" w="med" len="med"/>
                            <a:tailEnd type="none" w="med" len="med"/>
                          </a:ln>
                          <a:effectLst/>
                        </wps:spPr>
                        <wps:bodyPr upright="1"/>
                      </wps:wsp>
                      <wps:wsp>
                        <wps:cNvPr id="3" name="直接连接符 3"/>
                        <wps:cNvCnPr/>
                        <wps:spPr>
                          <a:xfrm>
                            <a:off x="5162" y="339904"/>
                            <a:ext cx="8787" cy="1"/>
                          </a:xfrm>
                          <a:prstGeom prst="line">
                            <a:avLst/>
                          </a:prstGeom>
                          <a:ln w="12700"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1.4pt;margin-top:26.85pt;height:31pt;width:439.35pt;z-index:251660288;mso-width-relative:page;mso-height-relative:page;" coordorigin="5161,339284" coordsize="8787,620" o:gfxdata="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KW8&#10;RB/ZAAAACQEAAA8AAAAAAAAAAQAgAAAAIgAAAGRycy9kb3ducmV2LnhtbFBLAQIUABQAAAAIAIdO&#10;4kAAaTm8lAIAAFEHAAAOAAAAAAAAAAEAIAAAACgBAABkcnMvZTJvRG9jLnhtbFBLBQYAAAAABgAG&#10;AFkBAAAuBgAAAAA=&#10;">
                <o:lock v:ext="edit" aspectratio="f"/>
                <v:line id="_x0000_s1026" o:spid="_x0000_s1026" o:spt="20" style="position:absolute;left:5161;top:339284;height:1;width:8787;" filled="f" stroked="t" coordsize="21600,21600" o:gfxdata="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qXNi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line id="_x0000_s1026" o:spid="_x0000_s1026" o:spt="20" style="position:absolute;left:5162;top:339904;height:1;width:8787;" filled="f" stroked="t" coordsize="21600,21600" o:gfxdata="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Rm+UO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p>
    <w:p>
      <w:pPr>
        <w:rPr>
          <w:rFonts w:hint="eastAsia" w:ascii="黑体" w:hAnsi="黑体" w:eastAsia="黑体" w:cs="黑体"/>
        </w:rPr>
      </w:pPr>
      <w:r>
        <w:rPr>
          <w:rFonts w:hint="eastAsia" w:ascii="新宋体" w:hAnsi="新宋体" w:cs="仿宋_GB2312"/>
          <w:color w:val="000000"/>
          <w:szCs w:val="32"/>
        </w:rPr>
        <w:t xml:space="preserve"> 漯河市住房公积金中心办公室   </w:t>
      </w:r>
      <w:r>
        <w:rPr>
          <w:rFonts w:hint="eastAsia" w:ascii="新宋体" w:hAnsi="新宋体" w:cs="仿宋_GB2312"/>
          <w:color w:val="000000"/>
          <w:szCs w:val="32"/>
          <w:lang w:val="en-US" w:eastAsia="zh-CN"/>
        </w:rPr>
        <w:t xml:space="preserve">    </w:t>
      </w:r>
      <w:r>
        <w:rPr>
          <w:rFonts w:hint="eastAsia" w:ascii="新宋体" w:hAnsi="新宋体" w:cs="仿宋_GB2312"/>
          <w:color w:val="000000"/>
          <w:szCs w:val="32"/>
        </w:rPr>
        <w:t xml:space="preserve"> 20</w:t>
      </w:r>
      <w:r>
        <w:rPr>
          <w:rFonts w:hint="eastAsia" w:ascii="新宋体" w:hAnsi="新宋体" w:cs="仿宋_GB2312"/>
          <w:color w:val="000000"/>
          <w:szCs w:val="32"/>
          <w:lang w:val="en-US" w:eastAsia="zh-CN"/>
        </w:rPr>
        <w:t>21</w:t>
      </w:r>
      <w:r>
        <w:rPr>
          <w:rFonts w:hint="eastAsia" w:ascii="新宋体" w:hAnsi="新宋体" w:cs="仿宋_GB2312"/>
          <w:color w:val="000000"/>
          <w:szCs w:val="32"/>
        </w:rPr>
        <w:t>年</w:t>
      </w:r>
      <w:r>
        <w:rPr>
          <w:rFonts w:hint="eastAsia" w:ascii="新宋体" w:hAnsi="新宋体" w:cs="仿宋_GB2312"/>
          <w:color w:val="000000"/>
          <w:szCs w:val="32"/>
          <w:lang w:val="en-US" w:eastAsia="zh-CN"/>
        </w:rPr>
        <w:t>9</w:t>
      </w:r>
      <w:r>
        <w:rPr>
          <w:rFonts w:hint="eastAsia" w:ascii="新宋体" w:hAnsi="新宋体" w:cs="仿宋_GB2312"/>
          <w:color w:val="000000"/>
          <w:szCs w:val="32"/>
        </w:rPr>
        <w:t>月</w:t>
      </w:r>
      <w:r>
        <w:rPr>
          <w:rFonts w:hint="eastAsia" w:ascii="新宋体" w:hAnsi="新宋体" w:cs="仿宋_GB2312"/>
          <w:color w:val="000000"/>
          <w:szCs w:val="32"/>
          <w:lang w:val="en-US" w:eastAsia="zh-CN"/>
        </w:rPr>
        <w:t>9</w:t>
      </w:r>
      <w:r>
        <w:rPr>
          <w:rFonts w:hint="eastAsia" w:ascii="新宋体" w:hAnsi="新宋体" w:cs="仿宋_GB2312"/>
          <w:color w:val="000000"/>
          <w:szCs w:val="32"/>
        </w:rPr>
        <w:t>日印</w:t>
      </w:r>
      <w:r>
        <w:rPr>
          <w:rFonts w:hint="eastAsia" w:ascii="新宋体" w:hAnsi="新宋体" w:cs="仿宋_GB2312"/>
          <w:color w:val="000000"/>
          <w:szCs w:val="32"/>
          <w:lang w:val="en-US" w:eastAsia="zh-CN"/>
        </w:rPr>
        <w:t>发</w:t>
      </w:r>
    </w:p>
    <w:sectPr>
      <w:footerReference r:id="rId4" w:type="default"/>
      <w:pgSz w:w="11906" w:h="16838"/>
      <w:pgMar w:top="2098" w:right="1474" w:bottom="1984" w:left="1587" w:header="851" w:footer="992"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716C1"/>
    <w:rsid w:val="1B5D636C"/>
    <w:rsid w:val="3FC71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qFormat/>
    <w:uiPriority w:val="9"/>
    <w:pPr>
      <w:widowControl/>
      <w:spacing w:before="100" w:beforeLines="0" w:beforeAutospacing="1" w:after="100" w:afterLines="0" w:afterAutospacing="1"/>
      <w:jc w:val="left"/>
      <w:outlineLvl w:val="0"/>
    </w:pPr>
    <w:rPr>
      <w:rFonts w:ascii="宋体" w:hAnsi="宋体" w:cs="宋体"/>
      <w:b/>
      <w:bCs/>
      <w:kern w:val="36"/>
      <w:sz w:val="48"/>
      <w:szCs w:val="4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2021-09-08T02:03:00Z</dcterms:created>
  <dc:creator>張龍</dc:creator>
  <cp:lastModifiedBy>張龍</cp:lastModifiedBy>
  <dcterms:modified xsi:type="dcterms:W3CDTF">2021-09-09T08:05:38Z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6460DF5489FE4CC4B533B0357B326A62</vt:lpwstr>
  </property>
</Properties>
</file>